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93112" w14:textId="77777777" w:rsidR="00D664ED" w:rsidRPr="00C43517" w:rsidRDefault="00D664ED">
      <w:pPr>
        <w:rPr>
          <w:rFonts w:asciiTheme="majorHAnsi" w:hAnsiTheme="majorHAnsi"/>
          <w:b/>
          <w:noProof/>
        </w:rPr>
      </w:pPr>
      <w:r w:rsidRPr="00C43517">
        <w:rPr>
          <w:rFonts w:asciiTheme="majorHAnsi" w:hAnsiTheme="majorHAnsi"/>
          <w:b/>
          <w:noProof/>
        </w:rPr>
        <w:t>Three Levels of Planning</w:t>
      </w:r>
    </w:p>
    <w:p w14:paraId="62ADA141" w14:textId="77777777" w:rsidR="00D664ED" w:rsidRPr="00C43517" w:rsidRDefault="00D664ED">
      <w:pPr>
        <w:rPr>
          <w:rFonts w:asciiTheme="majorHAnsi" w:hAnsiTheme="majorHAnsi"/>
          <w:noProof/>
        </w:rPr>
      </w:pPr>
      <w:r w:rsidRPr="00C43517">
        <w:rPr>
          <w:rFonts w:asciiTheme="majorHAnsi" w:hAnsiTheme="majorHAnsi"/>
        </w:rPr>
        <w:t>Curriculum and assessment planning within schools occurs at three levels: whole school, year and unit. Each plan complements the others as they work together to support student learning.</w:t>
      </w:r>
    </w:p>
    <w:p w14:paraId="1920B2F5" w14:textId="77777777" w:rsidR="002361B3" w:rsidRPr="00C43517" w:rsidRDefault="00D664ED">
      <w:pPr>
        <w:rPr>
          <w:rFonts w:asciiTheme="majorHAnsi" w:hAnsiTheme="majorHAnsi"/>
        </w:rPr>
      </w:pPr>
      <w:r w:rsidRPr="00C43517">
        <w:rPr>
          <w:rFonts w:asciiTheme="majorHAnsi" w:hAnsiTheme="majorHAnsi"/>
          <w:noProof/>
        </w:rPr>
        <w:drawing>
          <wp:inline distT="0" distB="0" distL="0" distR="0" wp14:anchorId="5936ACEB" wp14:editId="2194A6FD">
            <wp:extent cx="5731510" cy="2774070"/>
            <wp:effectExtent l="0" t="0" r="254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2774070"/>
                    </a:xfrm>
                    <a:prstGeom prst="rect">
                      <a:avLst/>
                    </a:prstGeom>
                    <a:noFill/>
                    <a:ln>
                      <a:noFill/>
                    </a:ln>
                  </pic:spPr>
                </pic:pic>
              </a:graphicData>
            </a:graphic>
          </wp:inline>
        </w:drawing>
      </w:r>
    </w:p>
    <w:p w14:paraId="61F490BB" w14:textId="77777777" w:rsidR="00D664ED" w:rsidRPr="00C43517" w:rsidRDefault="00D664ED" w:rsidP="00C43517">
      <w:pPr>
        <w:pStyle w:val="Heading8"/>
        <w:spacing w:before="1"/>
        <w:ind w:left="0"/>
        <w:rPr>
          <w:rFonts w:asciiTheme="majorHAnsi" w:hAnsiTheme="majorHAnsi"/>
          <w:b/>
          <w:i w:val="0"/>
          <w:sz w:val="28"/>
          <w:szCs w:val="24"/>
        </w:rPr>
      </w:pPr>
      <w:r w:rsidRPr="00C43517">
        <w:rPr>
          <w:rFonts w:asciiTheme="majorHAnsi" w:hAnsiTheme="majorHAnsi"/>
          <w:b/>
          <w:i w:val="0"/>
          <w:sz w:val="28"/>
          <w:szCs w:val="24"/>
        </w:rPr>
        <w:t>Using</w:t>
      </w:r>
      <w:r w:rsidRPr="00C43517">
        <w:rPr>
          <w:rFonts w:asciiTheme="majorHAnsi" w:hAnsiTheme="majorHAnsi"/>
          <w:b/>
          <w:i w:val="0"/>
          <w:spacing w:val="-5"/>
          <w:sz w:val="28"/>
          <w:szCs w:val="24"/>
        </w:rPr>
        <w:t xml:space="preserve"> </w:t>
      </w:r>
      <w:r w:rsidRPr="00C43517">
        <w:rPr>
          <w:rFonts w:asciiTheme="majorHAnsi" w:hAnsiTheme="majorHAnsi"/>
          <w:b/>
          <w:i w:val="0"/>
          <w:sz w:val="28"/>
          <w:szCs w:val="24"/>
        </w:rPr>
        <w:t>Assessment to</w:t>
      </w:r>
      <w:r w:rsidRPr="00C43517">
        <w:rPr>
          <w:rFonts w:asciiTheme="majorHAnsi" w:hAnsiTheme="majorHAnsi"/>
          <w:b/>
          <w:i w:val="0"/>
          <w:spacing w:val="-4"/>
          <w:sz w:val="28"/>
          <w:szCs w:val="24"/>
        </w:rPr>
        <w:t xml:space="preserve"> </w:t>
      </w:r>
      <w:r w:rsidRPr="00C43517">
        <w:rPr>
          <w:rFonts w:asciiTheme="majorHAnsi" w:hAnsiTheme="majorHAnsi"/>
          <w:b/>
          <w:i w:val="0"/>
          <w:sz w:val="28"/>
          <w:szCs w:val="24"/>
        </w:rPr>
        <w:t>drive</w:t>
      </w:r>
      <w:r w:rsidRPr="00C43517">
        <w:rPr>
          <w:rFonts w:asciiTheme="majorHAnsi" w:hAnsiTheme="majorHAnsi"/>
          <w:b/>
          <w:i w:val="0"/>
          <w:spacing w:val="-3"/>
          <w:sz w:val="28"/>
          <w:szCs w:val="24"/>
        </w:rPr>
        <w:t xml:space="preserve"> </w:t>
      </w:r>
      <w:r w:rsidRPr="00C43517">
        <w:rPr>
          <w:rFonts w:asciiTheme="majorHAnsi" w:hAnsiTheme="majorHAnsi"/>
          <w:b/>
          <w:i w:val="0"/>
          <w:sz w:val="28"/>
          <w:szCs w:val="24"/>
        </w:rPr>
        <w:t>student</w:t>
      </w:r>
      <w:r w:rsidRPr="00C43517">
        <w:rPr>
          <w:rFonts w:asciiTheme="majorHAnsi" w:hAnsiTheme="majorHAnsi"/>
          <w:b/>
          <w:i w:val="0"/>
          <w:spacing w:val="-3"/>
          <w:sz w:val="28"/>
          <w:szCs w:val="24"/>
        </w:rPr>
        <w:t xml:space="preserve"> </w:t>
      </w:r>
      <w:r w:rsidRPr="00C43517">
        <w:rPr>
          <w:rFonts w:asciiTheme="majorHAnsi" w:hAnsiTheme="majorHAnsi"/>
          <w:b/>
          <w:i w:val="0"/>
          <w:sz w:val="28"/>
          <w:szCs w:val="24"/>
        </w:rPr>
        <w:t>improvement</w:t>
      </w:r>
    </w:p>
    <w:p w14:paraId="7E61413F" w14:textId="77777777" w:rsidR="00D664ED" w:rsidRPr="00C43517" w:rsidRDefault="00D664ED" w:rsidP="00D664ED">
      <w:pPr>
        <w:pStyle w:val="BodyText"/>
        <w:spacing w:before="194"/>
        <w:ind w:left="399" w:right="544"/>
        <w:rPr>
          <w:rFonts w:asciiTheme="majorHAnsi" w:hAnsiTheme="majorHAnsi"/>
          <w:sz w:val="24"/>
          <w:szCs w:val="24"/>
        </w:rPr>
      </w:pPr>
      <w:r w:rsidRPr="00C43517">
        <w:rPr>
          <w:rFonts w:asciiTheme="majorHAnsi" w:hAnsiTheme="majorHAnsi"/>
          <w:sz w:val="24"/>
          <w:szCs w:val="24"/>
        </w:rPr>
        <w:t>Teachers are expected to have a deep knowledge and understanding of the standards-based Australian curriculum.</w:t>
      </w:r>
      <w:r w:rsidRPr="00C43517">
        <w:rPr>
          <w:rFonts w:asciiTheme="majorHAnsi" w:hAnsiTheme="majorHAnsi"/>
          <w:spacing w:val="-47"/>
          <w:sz w:val="24"/>
          <w:szCs w:val="24"/>
        </w:rPr>
        <w:t xml:space="preserve"> </w:t>
      </w:r>
      <w:r w:rsidRPr="00C43517">
        <w:rPr>
          <w:rFonts w:asciiTheme="majorHAnsi" w:hAnsiTheme="majorHAnsi"/>
          <w:sz w:val="24"/>
          <w:szCs w:val="24"/>
        </w:rPr>
        <w:t>The assessment used to gather information it relates to their status of student’s progression of knowledge they are</w:t>
      </w:r>
      <w:r w:rsidRPr="00C43517">
        <w:rPr>
          <w:rFonts w:asciiTheme="majorHAnsi" w:hAnsiTheme="majorHAnsi"/>
          <w:spacing w:val="-47"/>
          <w:sz w:val="24"/>
          <w:szCs w:val="24"/>
        </w:rPr>
        <w:t xml:space="preserve"> </w:t>
      </w:r>
      <w:r w:rsidRPr="00C43517">
        <w:rPr>
          <w:rFonts w:asciiTheme="majorHAnsi" w:hAnsiTheme="majorHAnsi"/>
          <w:sz w:val="24"/>
          <w:szCs w:val="24"/>
        </w:rPr>
        <w:t>expected to master and their ability to demonstrate the Assessment standards as outline in the Australian</w:t>
      </w:r>
      <w:r w:rsidRPr="00C43517">
        <w:rPr>
          <w:rFonts w:asciiTheme="majorHAnsi" w:hAnsiTheme="majorHAnsi"/>
          <w:spacing w:val="1"/>
          <w:sz w:val="24"/>
          <w:szCs w:val="24"/>
        </w:rPr>
        <w:t xml:space="preserve"> </w:t>
      </w:r>
      <w:r w:rsidRPr="00C43517">
        <w:rPr>
          <w:rFonts w:asciiTheme="majorHAnsi" w:hAnsiTheme="majorHAnsi"/>
          <w:sz w:val="24"/>
          <w:szCs w:val="24"/>
        </w:rPr>
        <w:t>Curriculum V8.3.</w:t>
      </w:r>
      <w:r w:rsidRPr="00C43517">
        <w:rPr>
          <w:rFonts w:asciiTheme="majorHAnsi" w:hAnsiTheme="majorHAnsi"/>
          <w:spacing w:val="46"/>
          <w:sz w:val="24"/>
          <w:szCs w:val="24"/>
        </w:rPr>
        <w:t xml:space="preserve"> </w:t>
      </w:r>
      <w:r w:rsidRPr="00C43517">
        <w:rPr>
          <w:rFonts w:asciiTheme="majorHAnsi" w:hAnsiTheme="majorHAnsi"/>
          <w:sz w:val="24"/>
          <w:szCs w:val="24"/>
        </w:rPr>
        <w:t>This</w:t>
      </w:r>
      <w:r w:rsidRPr="00C43517">
        <w:rPr>
          <w:rFonts w:asciiTheme="majorHAnsi" w:hAnsiTheme="majorHAnsi"/>
          <w:spacing w:val="-1"/>
          <w:sz w:val="24"/>
          <w:szCs w:val="24"/>
        </w:rPr>
        <w:t xml:space="preserve"> </w:t>
      </w:r>
      <w:r w:rsidRPr="00C43517">
        <w:rPr>
          <w:rFonts w:asciiTheme="majorHAnsi" w:hAnsiTheme="majorHAnsi"/>
          <w:sz w:val="24"/>
          <w:szCs w:val="24"/>
        </w:rPr>
        <w:t>is</w:t>
      </w:r>
      <w:r w:rsidRPr="00C43517">
        <w:rPr>
          <w:rFonts w:asciiTheme="majorHAnsi" w:hAnsiTheme="majorHAnsi"/>
          <w:spacing w:val="-1"/>
          <w:sz w:val="24"/>
          <w:szCs w:val="24"/>
        </w:rPr>
        <w:t xml:space="preserve"> </w:t>
      </w:r>
      <w:r w:rsidRPr="00C43517">
        <w:rPr>
          <w:rFonts w:asciiTheme="majorHAnsi" w:hAnsiTheme="majorHAnsi"/>
          <w:sz w:val="24"/>
          <w:szCs w:val="24"/>
        </w:rPr>
        <w:t>implemented</w:t>
      </w:r>
      <w:r w:rsidRPr="00C43517">
        <w:rPr>
          <w:rFonts w:asciiTheme="majorHAnsi" w:hAnsiTheme="majorHAnsi"/>
          <w:spacing w:val="-2"/>
          <w:sz w:val="24"/>
          <w:szCs w:val="24"/>
        </w:rPr>
        <w:t xml:space="preserve"> </w:t>
      </w:r>
      <w:r w:rsidRPr="00C43517">
        <w:rPr>
          <w:rFonts w:asciiTheme="majorHAnsi" w:hAnsiTheme="majorHAnsi"/>
          <w:sz w:val="24"/>
          <w:szCs w:val="24"/>
        </w:rPr>
        <w:t>in</w:t>
      </w:r>
      <w:r w:rsidRPr="00C43517">
        <w:rPr>
          <w:rFonts w:asciiTheme="majorHAnsi" w:hAnsiTheme="majorHAnsi"/>
          <w:spacing w:val="-2"/>
          <w:sz w:val="24"/>
          <w:szCs w:val="24"/>
        </w:rPr>
        <w:t xml:space="preserve"> </w:t>
      </w:r>
      <w:r w:rsidRPr="00C43517">
        <w:rPr>
          <w:rFonts w:asciiTheme="majorHAnsi" w:hAnsiTheme="majorHAnsi"/>
          <w:sz w:val="24"/>
          <w:szCs w:val="24"/>
        </w:rPr>
        <w:t>a</w:t>
      </w:r>
      <w:r w:rsidRPr="00C43517">
        <w:rPr>
          <w:rFonts w:asciiTheme="majorHAnsi" w:hAnsiTheme="majorHAnsi"/>
          <w:spacing w:val="-3"/>
          <w:sz w:val="24"/>
          <w:szCs w:val="24"/>
        </w:rPr>
        <w:t xml:space="preserve"> </w:t>
      </w:r>
      <w:r w:rsidRPr="00C43517">
        <w:rPr>
          <w:rFonts w:asciiTheme="majorHAnsi" w:hAnsiTheme="majorHAnsi"/>
          <w:sz w:val="24"/>
          <w:szCs w:val="24"/>
        </w:rPr>
        <w:t>way</w:t>
      </w:r>
      <w:r w:rsidRPr="00C43517">
        <w:rPr>
          <w:rFonts w:asciiTheme="majorHAnsi" w:hAnsiTheme="majorHAnsi"/>
          <w:spacing w:val="-1"/>
          <w:sz w:val="24"/>
          <w:szCs w:val="24"/>
        </w:rPr>
        <w:t xml:space="preserve"> </w:t>
      </w:r>
      <w:r w:rsidRPr="00C43517">
        <w:rPr>
          <w:rFonts w:asciiTheme="majorHAnsi" w:hAnsiTheme="majorHAnsi"/>
          <w:sz w:val="24"/>
          <w:szCs w:val="24"/>
        </w:rPr>
        <w:t>to</w:t>
      </w:r>
      <w:r w:rsidRPr="00C43517">
        <w:rPr>
          <w:rFonts w:asciiTheme="majorHAnsi" w:hAnsiTheme="majorHAnsi"/>
          <w:spacing w:val="-2"/>
          <w:sz w:val="24"/>
          <w:szCs w:val="24"/>
        </w:rPr>
        <w:t xml:space="preserve"> </w:t>
      </w:r>
      <w:r w:rsidRPr="00C43517">
        <w:rPr>
          <w:rFonts w:asciiTheme="majorHAnsi" w:hAnsiTheme="majorHAnsi"/>
          <w:sz w:val="24"/>
          <w:szCs w:val="24"/>
        </w:rPr>
        <w:t>ensure consistency,</w:t>
      </w:r>
      <w:r w:rsidRPr="00C43517">
        <w:rPr>
          <w:rFonts w:asciiTheme="majorHAnsi" w:hAnsiTheme="majorHAnsi"/>
          <w:spacing w:val="-1"/>
          <w:sz w:val="24"/>
          <w:szCs w:val="24"/>
        </w:rPr>
        <w:t xml:space="preserve"> </w:t>
      </w:r>
      <w:r w:rsidRPr="00C43517">
        <w:rPr>
          <w:rFonts w:asciiTheme="majorHAnsi" w:hAnsiTheme="majorHAnsi"/>
          <w:sz w:val="24"/>
          <w:szCs w:val="24"/>
        </w:rPr>
        <w:t>reliability</w:t>
      </w:r>
      <w:r w:rsidRPr="00C43517">
        <w:rPr>
          <w:rFonts w:asciiTheme="majorHAnsi" w:hAnsiTheme="majorHAnsi"/>
          <w:spacing w:val="-2"/>
          <w:sz w:val="24"/>
          <w:szCs w:val="24"/>
        </w:rPr>
        <w:t xml:space="preserve"> </w:t>
      </w:r>
      <w:r w:rsidRPr="00C43517">
        <w:rPr>
          <w:rFonts w:asciiTheme="majorHAnsi" w:hAnsiTheme="majorHAnsi"/>
          <w:sz w:val="24"/>
          <w:szCs w:val="24"/>
        </w:rPr>
        <w:t>and</w:t>
      </w:r>
      <w:r w:rsidRPr="00C43517">
        <w:rPr>
          <w:rFonts w:asciiTheme="majorHAnsi" w:hAnsiTheme="majorHAnsi"/>
          <w:spacing w:val="-2"/>
          <w:sz w:val="24"/>
          <w:szCs w:val="24"/>
        </w:rPr>
        <w:t xml:space="preserve"> </w:t>
      </w:r>
      <w:r w:rsidRPr="00C43517">
        <w:rPr>
          <w:rFonts w:asciiTheme="majorHAnsi" w:hAnsiTheme="majorHAnsi"/>
          <w:sz w:val="24"/>
          <w:szCs w:val="24"/>
        </w:rPr>
        <w:t>validity</w:t>
      </w:r>
      <w:r w:rsidRPr="00C43517">
        <w:rPr>
          <w:rFonts w:asciiTheme="majorHAnsi" w:hAnsiTheme="majorHAnsi"/>
          <w:spacing w:val="1"/>
          <w:sz w:val="24"/>
          <w:szCs w:val="24"/>
        </w:rPr>
        <w:t xml:space="preserve"> </w:t>
      </w:r>
      <w:r w:rsidRPr="00C43517">
        <w:rPr>
          <w:rFonts w:asciiTheme="majorHAnsi" w:hAnsiTheme="majorHAnsi"/>
          <w:sz w:val="24"/>
          <w:szCs w:val="24"/>
        </w:rPr>
        <w:t>of</w:t>
      </w:r>
      <w:r w:rsidRPr="00C43517">
        <w:rPr>
          <w:rFonts w:asciiTheme="majorHAnsi" w:hAnsiTheme="majorHAnsi"/>
          <w:spacing w:val="-3"/>
          <w:sz w:val="24"/>
          <w:szCs w:val="24"/>
        </w:rPr>
        <w:t xml:space="preserve"> </w:t>
      </w:r>
      <w:r w:rsidRPr="00C43517">
        <w:rPr>
          <w:rFonts w:asciiTheme="majorHAnsi" w:hAnsiTheme="majorHAnsi"/>
          <w:sz w:val="24"/>
          <w:szCs w:val="24"/>
        </w:rPr>
        <w:t>A-E</w:t>
      </w:r>
      <w:r w:rsidRPr="00C43517">
        <w:rPr>
          <w:rFonts w:asciiTheme="majorHAnsi" w:hAnsiTheme="majorHAnsi"/>
          <w:spacing w:val="-1"/>
          <w:sz w:val="24"/>
          <w:szCs w:val="24"/>
        </w:rPr>
        <w:t xml:space="preserve"> </w:t>
      </w:r>
      <w:r w:rsidRPr="00C43517">
        <w:rPr>
          <w:rFonts w:asciiTheme="majorHAnsi" w:hAnsiTheme="majorHAnsi"/>
          <w:sz w:val="24"/>
          <w:szCs w:val="24"/>
        </w:rPr>
        <w:t>data.</w:t>
      </w:r>
    </w:p>
    <w:p w14:paraId="74110A6A" w14:textId="77777777" w:rsidR="00D664ED" w:rsidRPr="00C43517" w:rsidRDefault="00D664ED" w:rsidP="00D664ED">
      <w:pPr>
        <w:pStyle w:val="BodyText"/>
        <w:spacing w:before="159"/>
        <w:ind w:left="399"/>
        <w:rPr>
          <w:rFonts w:asciiTheme="majorHAnsi" w:hAnsiTheme="majorHAnsi"/>
          <w:sz w:val="24"/>
          <w:szCs w:val="24"/>
        </w:rPr>
      </w:pPr>
      <w:r w:rsidRPr="00C43517">
        <w:rPr>
          <w:rFonts w:asciiTheme="majorHAnsi" w:hAnsiTheme="majorHAnsi"/>
          <w:sz w:val="24"/>
          <w:szCs w:val="24"/>
        </w:rPr>
        <w:t>At</w:t>
      </w:r>
      <w:r w:rsidRPr="00C43517">
        <w:rPr>
          <w:rFonts w:asciiTheme="majorHAnsi" w:hAnsiTheme="majorHAnsi"/>
          <w:spacing w:val="-1"/>
          <w:sz w:val="24"/>
          <w:szCs w:val="24"/>
        </w:rPr>
        <w:t xml:space="preserve"> </w:t>
      </w:r>
      <w:r w:rsidRPr="00C43517">
        <w:rPr>
          <w:rFonts w:asciiTheme="majorHAnsi" w:hAnsiTheme="majorHAnsi"/>
          <w:sz w:val="24"/>
          <w:szCs w:val="24"/>
        </w:rPr>
        <w:t>Bracken Ridge</w:t>
      </w:r>
      <w:r w:rsidRPr="00C43517">
        <w:rPr>
          <w:rFonts w:asciiTheme="majorHAnsi" w:hAnsiTheme="majorHAnsi"/>
          <w:spacing w:val="-2"/>
          <w:sz w:val="24"/>
          <w:szCs w:val="24"/>
        </w:rPr>
        <w:t xml:space="preserve"> </w:t>
      </w:r>
      <w:r w:rsidRPr="00C43517">
        <w:rPr>
          <w:rFonts w:asciiTheme="majorHAnsi" w:hAnsiTheme="majorHAnsi"/>
          <w:sz w:val="24"/>
          <w:szCs w:val="24"/>
        </w:rPr>
        <w:t>State</w:t>
      </w:r>
      <w:r w:rsidRPr="00C43517">
        <w:rPr>
          <w:rFonts w:asciiTheme="majorHAnsi" w:hAnsiTheme="majorHAnsi"/>
          <w:spacing w:val="-3"/>
          <w:sz w:val="24"/>
          <w:szCs w:val="24"/>
        </w:rPr>
        <w:t xml:space="preserve"> </w:t>
      </w:r>
      <w:r w:rsidRPr="00C43517">
        <w:rPr>
          <w:rFonts w:asciiTheme="majorHAnsi" w:hAnsiTheme="majorHAnsi"/>
          <w:sz w:val="24"/>
          <w:szCs w:val="24"/>
        </w:rPr>
        <w:t>High</w:t>
      </w:r>
      <w:r w:rsidRPr="00C43517">
        <w:rPr>
          <w:rFonts w:asciiTheme="majorHAnsi" w:hAnsiTheme="majorHAnsi"/>
          <w:spacing w:val="-3"/>
          <w:sz w:val="24"/>
          <w:szCs w:val="24"/>
        </w:rPr>
        <w:t xml:space="preserve"> </w:t>
      </w:r>
      <w:r w:rsidRPr="00C43517">
        <w:rPr>
          <w:rFonts w:asciiTheme="majorHAnsi" w:hAnsiTheme="majorHAnsi"/>
          <w:sz w:val="24"/>
          <w:szCs w:val="24"/>
        </w:rPr>
        <w:t>School</w:t>
      </w:r>
      <w:r w:rsidRPr="00C43517">
        <w:rPr>
          <w:rFonts w:asciiTheme="majorHAnsi" w:hAnsiTheme="majorHAnsi"/>
          <w:spacing w:val="-4"/>
          <w:sz w:val="24"/>
          <w:szCs w:val="24"/>
        </w:rPr>
        <w:t xml:space="preserve"> </w:t>
      </w:r>
      <w:r w:rsidRPr="00C43517">
        <w:rPr>
          <w:rFonts w:asciiTheme="majorHAnsi" w:hAnsiTheme="majorHAnsi"/>
          <w:sz w:val="24"/>
          <w:szCs w:val="24"/>
        </w:rPr>
        <w:t>monitoring</w:t>
      </w:r>
      <w:r w:rsidRPr="00C43517">
        <w:rPr>
          <w:rFonts w:asciiTheme="majorHAnsi" w:hAnsiTheme="majorHAnsi"/>
          <w:spacing w:val="-3"/>
          <w:sz w:val="24"/>
          <w:szCs w:val="24"/>
        </w:rPr>
        <w:t xml:space="preserve"> </w:t>
      </w:r>
      <w:r w:rsidRPr="00C43517">
        <w:rPr>
          <w:rFonts w:asciiTheme="majorHAnsi" w:hAnsiTheme="majorHAnsi"/>
          <w:sz w:val="24"/>
          <w:szCs w:val="24"/>
        </w:rPr>
        <w:t>and</w:t>
      </w:r>
      <w:r w:rsidRPr="00C43517">
        <w:rPr>
          <w:rFonts w:asciiTheme="majorHAnsi" w:hAnsiTheme="majorHAnsi"/>
          <w:spacing w:val="-2"/>
          <w:sz w:val="24"/>
          <w:szCs w:val="24"/>
        </w:rPr>
        <w:t xml:space="preserve"> </w:t>
      </w:r>
      <w:r w:rsidRPr="00C43517">
        <w:rPr>
          <w:rFonts w:asciiTheme="majorHAnsi" w:hAnsiTheme="majorHAnsi"/>
          <w:sz w:val="24"/>
          <w:szCs w:val="24"/>
        </w:rPr>
        <w:t>assessment</w:t>
      </w:r>
      <w:r w:rsidRPr="00C43517">
        <w:rPr>
          <w:rFonts w:asciiTheme="majorHAnsi" w:hAnsiTheme="majorHAnsi"/>
          <w:spacing w:val="-4"/>
          <w:sz w:val="24"/>
          <w:szCs w:val="24"/>
        </w:rPr>
        <w:t xml:space="preserve"> </w:t>
      </w:r>
      <w:r w:rsidRPr="00C43517">
        <w:rPr>
          <w:rFonts w:asciiTheme="majorHAnsi" w:hAnsiTheme="majorHAnsi"/>
          <w:sz w:val="24"/>
          <w:szCs w:val="24"/>
        </w:rPr>
        <w:t>is:</w:t>
      </w:r>
    </w:p>
    <w:p w14:paraId="4CC98084" w14:textId="77777777" w:rsidR="00D664ED" w:rsidRPr="00C43517" w:rsidRDefault="00D664ED" w:rsidP="00D664ED">
      <w:pPr>
        <w:pStyle w:val="ListParagraph"/>
        <w:numPr>
          <w:ilvl w:val="2"/>
          <w:numId w:val="1"/>
        </w:numPr>
        <w:tabs>
          <w:tab w:val="left" w:pos="1169"/>
          <w:tab w:val="left" w:pos="1170"/>
        </w:tabs>
        <w:spacing w:before="162"/>
        <w:ind w:left="1169"/>
        <w:rPr>
          <w:rFonts w:asciiTheme="majorHAnsi" w:hAnsiTheme="majorHAnsi"/>
          <w:sz w:val="24"/>
          <w:szCs w:val="24"/>
        </w:rPr>
      </w:pPr>
      <w:r w:rsidRPr="00C43517">
        <w:rPr>
          <w:rFonts w:asciiTheme="majorHAnsi" w:hAnsiTheme="majorHAnsi"/>
          <w:sz w:val="24"/>
          <w:szCs w:val="24"/>
        </w:rPr>
        <w:t>a</w:t>
      </w:r>
      <w:r w:rsidRPr="00C43517">
        <w:rPr>
          <w:rFonts w:asciiTheme="majorHAnsi" w:hAnsiTheme="majorHAnsi"/>
          <w:spacing w:val="-2"/>
          <w:sz w:val="24"/>
          <w:szCs w:val="24"/>
        </w:rPr>
        <w:t xml:space="preserve"> </w:t>
      </w:r>
      <w:r w:rsidRPr="00C43517">
        <w:rPr>
          <w:rFonts w:asciiTheme="majorHAnsi" w:hAnsiTheme="majorHAnsi"/>
          <w:sz w:val="24"/>
          <w:szCs w:val="24"/>
        </w:rPr>
        <w:t>planned</w:t>
      </w:r>
      <w:r w:rsidRPr="00C43517">
        <w:rPr>
          <w:rFonts w:asciiTheme="majorHAnsi" w:hAnsiTheme="majorHAnsi"/>
          <w:spacing w:val="-3"/>
          <w:sz w:val="24"/>
          <w:szCs w:val="24"/>
        </w:rPr>
        <w:t xml:space="preserve"> </w:t>
      </w:r>
      <w:r w:rsidRPr="00C43517">
        <w:rPr>
          <w:rFonts w:asciiTheme="majorHAnsi" w:hAnsiTheme="majorHAnsi"/>
          <w:sz w:val="24"/>
          <w:szCs w:val="24"/>
        </w:rPr>
        <w:t>and</w:t>
      </w:r>
      <w:r w:rsidRPr="00C43517">
        <w:rPr>
          <w:rFonts w:asciiTheme="majorHAnsi" w:hAnsiTheme="majorHAnsi"/>
          <w:spacing w:val="-3"/>
          <w:sz w:val="24"/>
          <w:szCs w:val="24"/>
        </w:rPr>
        <w:t xml:space="preserve"> </w:t>
      </w:r>
      <w:r w:rsidRPr="00C43517">
        <w:rPr>
          <w:rFonts w:asciiTheme="majorHAnsi" w:hAnsiTheme="majorHAnsi"/>
          <w:sz w:val="24"/>
          <w:szCs w:val="24"/>
        </w:rPr>
        <w:t>ongoing</w:t>
      </w:r>
      <w:r w:rsidRPr="00C43517">
        <w:rPr>
          <w:rFonts w:asciiTheme="majorHAnsi" w:hAnsiTheme="majorHAnsi"/>
          <w:spacing w:val="-3"/>
          <w:sz w:val="24"/>
          <w:szCs w:val="24"/>
        </w:rPr>
        <w:t xml:space="preserve"> </w:t>
      </w:r>
      <w:r w:rsidRPr="00C43517">
        <w:rPr>
          <w:rFonts w:asciiTheme="majorHAnsi" w:hAnsiTheme="majorHAnsi"/>
          <w:sz w:val="24"/>
          <w:szCs w:val="24"/>
        </w:rPr>
        <w:t>process</w:t>
      </w:r>
      <w:r w:rsidRPr="00C43517">
        <w:rPr>
          <w:rFonts w:asciiTheme="majorHAnsi" w:hAnsiTheme="majorHAnsi"/>
          <w:spacing w:val="-4"/>
          <w:sz w:val="24"/>
          <w:szCs w:val="24"/>
        </w:rPr>
        <w:t xml:space="preserve"> </w:t>
      </w:r>
      <w:r w:rsidRPr="00C43517">
        <w:rPr>
          <w:rFonts w:asciiTheme="majorHAnsi" w:hAnsiTheme="majorHAnsi"/>
          <w:sz w:val="24"/>
          <w:szCs w:val="24"/>
        </w:rPr>
        <w:t>of</w:t>
      </w:r>
      <w:r w:rsidRPr="00C43517">
        <w:rPr>
          <w:rFonts w:asciiTheme="majorHAnsi" w:hAnsiTheme="majorHAnsi"/>
          <w:spacing w:val="-2"/>
          <w:sz w:val="24"/>
          <w:szCs w:val="24"/>
        </w:rPr>
        <w:t xml:space="preserve"> </w:t>
      </w:r>
      <w:r w:rsidRPr="00C43517">
        <w:rPr>
          <w:rFonts w:asciiTheme="majorHAnsi" w:hAnsiTheme="majorHAnsi"/>
          <w:sz w:val="24"/>
          <w:szCs w:val="24"/>
        </w:rPr>
        <w:t>gathering</w:t>
      </w:r>
      <w:r w:rsidRPr="00C43517">
        <w:rPr>
          <w:rFonts w:asciiTheme="majorHAnsi" w:hAnsiTheme="majorHAnsi"/>
          <w:spacing w:val="-3"/>
          <w:sz w:val="24"/>
          <w:szCs w:val="24"/>
        </w:rPr>
        <w:t xml:space="preserve"> </w:t>
      </w:r>
      <w:r w:rsidRPr="00C43517">
        <w:rPr>
          <w:rFonts w:asciiTheme="majorHAnsi" w:hAnsiTheme="majorHAnsi"/>
          <w:sz w:val="24"/>
          <w:szCs w:val="24"/>
        </w:rPr>
        <w:t>data</w:t>
      </w:r>
      <w:r w:rsidRPr="00C43517">
        <w:rPr>
          <w:rFonts w:asciiTheme="majorHAnsi" w:hAnsiTheme="majorHAnsi"/>
          <w:spacing w:val="-2"/>
          <w:sz w:val="24"/>
          <w:szCs w:val="24"/>
        </w:rPr>
        <w:t xml:space="preserve"> </w:t>
      </w:r>
      <w:r w:rsidRPr="00C43517">
        <w:rPr>
          <w:rFonts w:asciiTheme="majorHAnsi" w:hAnsiTheme="majorHAnsi"/>
          <w:sz w:val="24"/>
          <w:szCs w:val="24"/>
        </w:rPr>
        <w:t xml:space="preserve">about </w:t>
      </w:r>
      <w:proofErr w:type="spellStart"/>
      <w:proofErr w:type="gramStart"/>
      <w:r w:rsidRPr="00C43517">
        <w:rPr>
          <w:rFonts w:asciiTheme="majorHAnsi" w:hAnsiTheme="majorHAnsi"/>
          <w:sz w:val="24"/>
          <w:szCs w:val="24"/>
        </w:rPr>
        <w:t>students</w:t>
      </w:r>
      <w:proofErr w:type="spellEnd"/>
      <w:proofErr w:type="gramEnd"/>
      <w:r w:rsidRPr="00C43517">
        <w:rPr>
          <w:rFonts w:asciiTheme="majorHAnsi" w:hAnsiTheme="majorHAnsi"/>
          <w:spacing w:val="-4"/>
          <w:sz w:val="24"/>
          <w:szCs w:val="24"/>
        </w:rPr>
        <w:t xml:space="preserve"> </w:t>
      </w:r>
      <w:r w:rsidRPr="00C43517">
        <w:rPr>
          <w:rFonts w:asciiTheme="majorHAnsi" w:hAnsiTheme="majorHAnsi"/>
          <w:sz w:val="24"/>
          <w:szCs w:val="24"/>
        </w:rPr>
        <w:t>academic</w:t>
      </w:r>
      <w:r w:rsidRPr="00C43517">
        <w:rPr>
          <w:rFonts w:asciiTheme="majorHAnsi" w:hAnsiTheme="majorHAnsi"/>
          <w:spacing w:val="-1"/>
          <w:sz w:val="24"/>
          <w:szCs w:val="24"/>
        </w:rPr>
        <w:t xml:space="preserve"> </w:t>
      </w:r>
      <w:r w:rsidRPr="00C43517">
        <w:rPr>
          <w:rFonts w:asciiTheme="majorHAnsi" w:hAnsiTheme="majorHAnsi"/>
          <w:sz w:val="24"/>
          <w:szCs w:val="24"/>
        </w:rPr>
        <w:t>progress</w:t>
      </w:r>
    </w:p>
    <w:p w14:paraId="6954131B" w14:textId="77777777" w:rsidR="00D664ED" w:rsidRPr="00C43517" w:rsidRDefault="00D664ED" w:rsidP="00D664ED">
      <w:pPr>
        <w:pStyle w:val="ListParagraph"/>
        <w:numPr>
          <w:ilvl w:val="2"/>
          <w:numId w:val="1"/>
        </w:numPr>
        <w:tabs>
          <w:tab w:val="left" w:pos="1169"/>
          <w:tab w:val="left" w:pos="1170"/>
        </w:tabs>
        <w:spacing w:before="19"/>
        <w:ind w:left="1169"/>
        <w:rPr>
          <w:rFonts w:asciiTheme="majorHAnsi" w:hAnsiTheme="majorHAnsi"/>
          <w:sz w:val="24"/>
          <w:szCs w:val="24"/>
        </w:rPr>
      </w:pPr>
      <w:r w:rsidRPr="00C43517">
        <w:rPr>
          <w:rFonts w:asciiTheme="majorHAnsi" w:hAnsiTheme="majorHAnsi"/>
          <w:sz w:val="24"/>
          <w:szCs w:val="24"/>
        </w:rPr>
        <w:t>aligned</w:t>
      </w:r>
      <w:r w:rsidRPr="00C43517">
        <w:rPr>
          <w:rFonts w:asciiTheme="majorHAnsi" w:hAnsiTheme="majorHAnsi"/>
          <w:spacing w:val="-4"/>
          <w:sz w:val="24"/>
          <w:szCs w:val="24"/>
        </w:rPr>
        <w:t xml:space="preserve"> </w:t>
      </w:r>
      <w:r w:rsidRPr="00C43517">
        <w:rPr>
          <w:rFonts w:asciiTheme="majorHAnsi" w:hAnsiTheme="majorHAnsi"/>
          <w:sz w:val="24"/>
          <w:szCs w:val="24"/>
        </w:rPr>
        <w:t>and</w:t>
      </w:r>
      <w:r w:rsidRPr="00C43517">
        <w:rPr>
          <w:rFonts w:asciiTheme="majorHAnsi" w:hAnsiTheme="majorHAnsi"/>
          <w:spacing w:val="-3"/>
          <w:sz w:val="24"/>
          <w:szCs w:val="24"/>
        </w:rPr>
        <w:t xml:space="preserve"> </w:t>
      </w:r>
      <w:r w:rsidRPr="00C43517">
        <w:rPr>
          <w:rFonts w:asciiTheme="majorHAnsi" w:hAnsiTheme="majorHAnsi"/>
          <w:sz w:val="24"/>
          <w:szCs w:val="24"/>
        </w:rPr>
        <w:t>accountable</w:t>
      </w:r>
      <w:r w:rsidRPr="00C43517">
        <w:rPr>
          <w:rFonts w:asciiTheme="majorHAnsi" w:hAnsiTheme="majorHAnsi"/>
          <w:spacing w:val="-2"/>
          <w:sz w:val="24"/>
          <w:szCs w:val="24"/>
        </w:rPr>
        <w:t xml:space="preserve"> </w:t>
      </w:r>
      <w:r w:rsidRPr="00C43517">
        <w:rPr>
          <w:rFonts w:asciiTheme="majorHAnsi" w:hAnsiTheme="majorHAnsi"/>
          <w:sz w:val="24"/>
          <w:szCs w:val="24"/>
        </w:rPr>
        <w:t>to</w:t>
      </w:r>
      <w:r w:rsidRPr="00C43517">
        <w:rPr>
          <w:rFonts w:asciiTheme="majorHAnsi" w:hAnsiTheme="majorHAnsi"/>
          <w:spacing w:val="-3"/>
          <w:sz w:val="24"/>
          <w:szCs w:val="24"/>
        </w:rPr>
        <w:t xml:space="preserve"> </w:t>
      </w:r>
      <w:r w:rsidRPr="00C43517">
        <w:rPr>
          <w:rFonts w:asciiTheme="majorHAnsi" w:hAnsiTheme="majorHAnsi"/>
          <w:sz w:val="24"/>
          <w:szCs w:val="24"/>
        </w:rPr>
        <w:t>reflect</w:t>
      </w:r>
      <w:r w:rsidRPr="00C43517">
        <w:rPr>
          <w:rFonts w:asciiTheme="majorHAnsi" w:hAnsiTheme="majorHAnsi"/>
          <w:spacing w:val="-2"/>
          <w:sz w:val="24"/>
          <w:szCs w:val="24"/>
        </w:rPr>
        <w:t xml:space="preserve"> </w:t>
      </w:r>
      <w:r w:rsidRPr="00C43517">
        <w:rPr>
          <w:rFonts w:asciiTheme="majorHAnsi" w:hAnsiTheme="majorHAnsi"/>
          <w:sz w:val="24"/>
          <w:szCs w:val="24"/>
        </w:rPr>
        <w:t>curriculum</w:t>
      </w:r>
      <w:r w:rsidRPr="00C43517">
        <w:rPr>
          <w:rFonts w:asciiTheme="majorHAnsi" w:hAnsiTheme="majorHAnsi"/>
          <w:spacing w:val="-1"/>
          <w:sz w:val="24"/>
          <w:szCs w:val="24"/>
        </w:rPr>
        <w:t xml:space="preserve"> </w:t>
      </w:r>
      <w:r w:rsidRPr="00C43517">
        <w:rPr>
          <w:rFonts w:asciiTheme="majorHAnsi" w:hAnsiTheme="majorHAnsi"/>
          <w:sz w:val="24"/>
          <w:szCs w:val="24"/>
        </w:rPr>
        <w:t>intent;</w:t>
      </w:r>
      <w:r w:rsidRPr="00C43517">
        <w:rPr>
          <w:rFonts w:asciiTheme="majorHAnsi" w:hAnsiTheme="majorHAnsi"/>
          <w:spacing w:val="-2"/>
          <w:sz w:val="24"/>
          <w:szCs w:val="24"/>
        </w:rPr>
        <w:t xml:space="preserve"> </w:t>
      </w:r>
      <w:r w:rsidRPr="00C43517">
        <w:rPr>
          <w:rFonts w:asciiTheme="majorHAnsi" w:hAnsiTheme="majorHAnsi"/>
          <w:sz w:val="24"/>
          <w:szCs w:val="24"/>
        </w:rPr>
        <w:t>and</w:t>
      </w:r>
      <w:r w:rsidRPr="00C43517">
        <w:rPr>
          <w:rFonts w:asciiTheme="majorHAnsi" w:hAnsiTheme="majorHAnsi"/>
          <w:spacing w:val="-3"/>
          <w:sz w:val="24"/>
          <w:szCs w:val="24"/>
        </w:rPr>
        <w:t xml:space="preserve"> </w:t>
      </w:r>
      <w:r w:rsidRPr="00C43517">
        <w:rPr>
          <w:rFonts w:asciiTheme="majorHAnsi" w:hAnsiTheme="majorHAnsi"/>
          <w:sz w:val="24"/>
          <w:szCs w:val="24"/>
        </w:rPr>
        <w:t>is</w:t>
      </w:r>
      <w:r w:rsidRPr="00C43517">
        <w:rPr>
          <w:rFonts w:asciiTheme="majorHAnsi" w:hAnsiTheme="majorHAnsi"/>
          <w:spacing w:val="-3"/>
          <w:sz w:val="24"/>
          <w:szCs w:val="24"/>
        </w:rPr>
        <w:t xml:space="preserve"> </w:t>
      </w:r>
      <w:r w:rsidRPr="00C43517">
        <w:rPr>
          <w:rFonts w:asciiTheme="majorHAnsi" w:hAnsiTheme="majorHAnsi"/>
          <w:sz w:val="24"/>
          <w:szCs w:val="24"/>
        </w:rPr>
        <w:t>both</w:t>
      </w:r>
      <w:r w:rsidRPr="00C43517">
        <w:rPr>
          <w:rFonts w:asciiTheme="majorHAnsi" w:hAnsiTheme="majorHAnsi"/>
          <w:spacing w:val="-3"/>
          <w:sz w:val="24"/>
          <w:szCs w:val="24"/>
        </w:rPr>
        <w:t xml:space="preserve"> </w:t>
      </w:r>
      <w:r w:rsidRPr="00C43517">
        <w:rPr>
          <w:rFonts w:asciiTheme="majorHAnsi" w:hAnsiTheme="majorHAnsi"/>
          <w:sz w:val="24"/>
          <w:szCs w:val="24"/>
        </w:rPr>
        <w:t>formative</w:t>
      </w:r>
      <w:r w:rsidRPr="00C43517">
        <w:rPr>
          <w:rFonts w:asciiTheme="majorHAnsi" w:hAnsiTheme="majorHAnsi"/>
          <w:spacing w:val="-2"/>
          <w:sz w:val="24"/>
          <w:szCs w:val="24"/>
        </w:rPr>
        <w:t xml:space="preserve"> </w:t>
      </w:r>
      <w:r w:rsidRPr="00C43517">
        <w:rPr>
          <w:rFonts w:asciiTheme="majorHAnsi" w:hAnsiTheme="majorHAnsi"/>
          <w:sz w:val="24"/>
          <w:szCs w:val="24"/>
        </w:rPr>
        <w:t>and</w:t>
      </w:r>
      <w:r w:rsidRPr="00C43517">
        <w:rPr>
          <w:rFonts w:asciiTheme="majorHAnsi" w:hAnsiTheme="majorHAnsi"/>
          <w:spacing w:val="-3"/>
          <w:sz w:val="24"/>
          <w:szCs w:val="24"/>
        </w:rPr>
        <w:t xml:space="preserve"> </w:t>
      </w:r>
      <w:r w:rsidRPr="00C43517">
        <w:rPr>
          <w:rFonts w:asciiTheme="majorHAnsi" w:hAnsiTheme="majorHAnsi"/>
          <w:sz w:val="24"/>
          <w:szCs w:val="24"/>
        </w:rPr>
        <w:t>summative.</w:t>
      </w:r>
    </w:p>
    <w:p w14:paraId="596DD3C4" w14:textId="77777777" w:rsidR="00D664ED" w:rsidRPr="00C43517" w:rsidRDefault="00D664ED" w:rsidP="00D664ED">
      <w:pPr>
        <w:pStyle w:val="ListParagraph"/>
        <w:numPr>
          <w:ilvl w:val="2"/>
          <w:numId w:val="1"/>
        </w:numPr>
        <w:tabs>
          <w:tab w:val="left" w:pos="1170"/>
          <w:tab w:val="left" w:pos="1171"/>
        </w:tabs>
        <w:spacing w:before="23" w:line="256" w:lineRule="auto"/>
        <w:ind w:right="437"/>
        <w:rPr>
          <w:rFonts w:asciiTheme="majorHAnsi" w:hAnsiTheme="majorHAnsi"/>
          <w:sz w:val="24"/>
          <w:szCs w:val="24"/>
        </w:rPr>
      </w:pPr>
      <w:r w:rsidRPr="00C43517">
        <w:rPr>
          <w:rFonts w:asciiTheme="majorHAnsi" w:hAnsiTheme="majorHAnsi"/>
          <w:sz w:val="24"/>
          <w:szCs w:val="24"/>
        </w:rPr>
        <w:t>reflected through the use of a range and balance of assessment tools and tasks appropriate to the students’</w:t>
      </w:r>
      <w:r w:rsidRPr="00C43517">
        <w:rPr>
          <w:rFonts w:asciiTheme="majorHAnsi" w:hAnsiTheme="majorHAnsi"/>
          <w:spacing w:val="-47"/>
          <w:sz w:val="24"/>
          <w:szCs w:val="24"/>
        </w:rPr>
        <w:t xml:space="preserve"> </w:t>
      </w:r>
      <w:r w:rsidRPr="00C43517">
        <w:rPr>
          <w:rFonts w:asciiTheme="majorHAnsi" w:hAnsiTheme="majorHAnsi"/>
          <w:sz w:val="24"/>
          <w:szCs w:val="24"/>
        </w:rPr>
        <w:t>programs</w:t>
      </w:r>
    </w:p>
    <w:p w14:paraId="6561E1B0" w14:textId="77777777" w:rsidR="00D664ED" w:rsidRPr="00C43517" w:rsidRDefault="00D664ED" w:rsidP="00D664ED">
      <w:pPr>
        <w:pStyle w:val="ListParagraph"/>
        <w:numPr>
          <w:ilvl w:val="2"/>
          <w:numId w:val="1"/>
        </w:numPr>
        <w:tabs>
          <w:tab w:val="left" w:pos="1170"/>
          <w:tab w:val="left" w:pos="1171"/>
        </w:tabs>
        <w:spacing w:before="4"/>
        <w:rPr>
          <w:rFonts w:asciiTheme="majorHAnsi" w:hAnsiTheme="majorHAnsi"/>
          <w:sz w:val="24"/>
          <w:szCs w:val="24"/>
        </w:rPr>
      </w:pPr>
      <w:r w:rsidRPr="00C43517">
        <w:rPr>
          <w:rFonts w:asciiTheme="majorHAnsi" w:hAnsiTheme="majorHAnsi"/>
          <w:sz w:val="24"/>
          <w:szCs w:val="24"/>
        </w:rPr>
        <w:t>used</w:t>
      </w:r>
      <w:r w:rsidRPr="00C43517">
        <w:rPr>
          <w:rFonts w:asciiTheme="majorHAnsi" w:hAnsiTheme="majorHAnsi"/>
          <w:spacing w:val="-3"/>
          <w:sz w:val="24"/>
          <w:szCs w:val="24"/>
        </w:rPr>
        <w:t xml:space="preserve"> </w:t>
      </w:r>
      <w:r w:rsidRPr="00C43517">
        <w:rPr>
          <w:rFonts w:asciiTheme="majorHAnsi" w:hAnsiTheme="majorHAnsi"/>
          <w:sz w:val="24"/>
          <w:szCs w:val="24"/>
        </w:rPr>
        <w:t>as</w:t>
      </w:r>
      <w:r w:rsidRPr="00C43517">
        <w:rPr>
          <w:rFonts w:asciiTheme="majorHAnsi" w:hAnsiTheme="majorHAnsi"/>
          <w:spacing w:val="-2"/>
          <w:sz w:val="24"/>
          <w:szCs w:val="24"/>
        </w:rPr>
        <w:t xml:space="preserve"> </w:t>
      </w:r>
      <w:r w:rsidRPr="00C43517">
        <w:rPr>
          <w:rFonts w:asciiTheme="majorHAnsi" w:hAnsiTheme="majorHAnsi"/>
          <w:sz w:val="24"/>
          <w:szCs w:val="24"/>
        </w:rPr>
        <w:t>an</w:t>
      </w:r>
      <w:r w:rsidRPr="00C43517">
        <w:rPr>
          <w:rFonts w:asciiTheme="majorHAnsi" w:hAnsiTheme="majorHAnsi"/>
          <w:spacing w:val="-2"/>
          <w:sz w:val="24"/>
          <w:szCs w:val="24"/>
        </w:rPr>
        <w:t xml:space="preserve"> </w:t>
      </w:r>
      <w:r w:rsidRPr="00C43517">
        <w:rPr>
          <w:rFonts w:asciiTheme="majorHAnsi" w:hAnsiTheme="majorHAnsi"/>
          <w:sz w:val="24"/>
          <w:szCs w:val="24"/>
        </w:rPr>
        <w:t>integral</w:t>
      </w:r>
      <w:r w:rsidRPr="00C43517">
        <w:rPr>
          <w:rFonts w:asciiTheme="majorHAnsi" w:hAnsiTheme="majorHAnsi"/>
          <w:spacing w:val="-2"/>
          <w:sz w:val="24"/>
          <w:szCs w:val="24"/>
        </w:rPr>
        <w:t xml:space="preserve"> </w:t>
      </w:r>
      <w:r w:rsidRPr="00C43517">
        <w:rPr>
          <w:rFonts w:asciiTheme="majorHAnsi" w:hAnsiTheme="majorHAnsi"/>
          <w:sz w:val="24"/>
          <w:szCs w:val="24"/>
        </w:rPr>
        <w:t>tool</w:t>
      </w:r>
      <w:r w:rsidRPr="00C43517">
        <w:rPr>
          <w:rFonts w:asciiTheme="majorHAnsi" w:hAnsiTheme="majorHAnsi"/>
          <w:spacing w:val="-4"/>
          <w:sz w:val="24"/>
          <w:szCs w:val="24"/>
        </w:rPr>
        <w:t xml:space="preserve"> </w:t>
      </w:r>
      <w:r w:rsidRPr="00C43517">
        <w:rPr>
          <w:rFonts w:asciiTheme="majorHAnsi" w:hAnsiTheme="majorHAnsi"/>
          <w:sz w:val="24"/>
          <w:szCs w:val="24"/>
        </w:rPr>
        <w:t>for</w:t>
      </w:r>
      <w:r w:rsidRPr="00C43517">
        <w:rPr>
          <w:rFonts w:asciiTheme="majorHAnsi" w:hAnsiTheme="majorHAnsi"/>
          <w:spacing w:val="-6"/>
          <w:sz w:val="24"/>
          <w:szCs w:val="24"/>
        </w:rPr>
        <w:t xml:space="preserve"> </w:t>
      </w:r>
      <w:r w:rsidRPr="00C43517">
        <w:rPr>
          <w:rFonts w:asciiTheme="majorHAnsi" w:hAnsiTheme="majorHAnsi"/>
          <w:sz w:val="24"/>
          <w:szCs w:val="24"/>
        </w:rPr>
        <w:t>planning,</w:t>
      </w:r>
      <w:r w:rsidRPr="00C43517">
        <w:rPr>
          <w:rFonts w:asciiTheme="majorHAnsi" w:hAnsiTheme="majorHAnsi"/>
          <w:spacing w:val="-2"/>
          <w:sz w:val="24"/>
          <w:szCs w:val="24"/>
        </w:rPr>
        <w:t xml:space="preserve"> </w:t>
      </w:r>
      <w:r w:rsidRPr="00C43517">
        <w:rPr>
          <w:rFonts w:asciiTheme="majorHAnsi" w:hAnsiTheme="majorHAnsi"/>
          <w:sz w:val="24"/>
          <w:szCs w:val="24"/>
        </w:rPr>
        <w:t>teaching,</w:t>
      </w:r>
      <w:r w:rsidRPr="00C43517">
        <w:rPr>
          <w:rFonts w:asciiTheme="majorHAnsi" w:hAnsiTheme="majorHAnsi"/>
          <w:spacing w:val="-1"/>
          <w:sz w:val="24"/>
          <w:szCs w:val="24"/>
        </w:rPr>
        <w:t xml:space="preserve"> </w:t>
      </w:r>
      <w:r w:rsidRPr="00C43517">
        <w:rPr>
          <w:rFonts w:asciiTheme="majorHAnsi" w:hAnsiTheme="majorHAnsi"/>
          <w:sz w:val="24"/>
          <w:szCs w:val="24"/>
        </w:rPr>
        <w:t>learning</w:t>
      </w:r>
      <w:r w:rsidRPr="00C43517">
        <w:rPr>
          <w:rFonts w:asciiTheme="majorHAnsi" w:hAnsiTheme="majorHAnsi"/>
          <w:spacing w:val="-3"/>
          <w:sz w:val="24"/>
          <w:szCs w:val="24"/>
        </w:rPr>
        <w:t xml:space="preserve"> </w:t>
      </w:r>
      <w:r w:rsidRPr="00C43517">
        <w:rPr>
          <w:rFonts w:asciiTheme="majorHAnsi" w:hAnsiTheme="majorHAnsi"/>
          <w:sz w:val="24"/>
          <w:szCs w:val="24"/>
        </w:rPr>
        <w:t>and</w:t>
      </w:r>
      <w:r w:rsidRPr="00C43517">
        <w:rPr>
          <w:rFonts w:asciiTheme="majorHAnsi" w:hAnsiTheme="majorHAnsi"/>
          <w:spacing w:val="-3"/>
          <w:sz w:val="24"/>
          <w:szCs w:val="24"/>
        </w:rPr>
        <w:t xml:space="preserve"> </w:t>
      </w:r>
      <w:r w:rsidRPr="00C43517">
        <w:rPr>
          <w:rFonts w:asciiTheme="majorHAnsi" w:hAnsiTheme="majorHAnsi"/>
          <w:sz w:val="24"/>
          <w:szCs w:val="24"/>
        </w:rPr>
        <w:t>reporting</w:t>
      </w:r>
    </w:p>
    <w:p w14:paraId="771C14D2" w14:textId="77777777" w:rsidR="00D664ED" w:rsidRPr="00C43517" w:rsidRDefault="00D664ED" w:rsidP="00D664ED">
      <w:pPr>
        <w:pStyle w:val="ListParagraph"/>
        <w:numPr>
          <w:ilvl w:val="2"/>
          <w:numId w:val="1"/>
        </w:numPr>
        <w:tabs>
          <w:tab w:val="left" w:pos="1170"/>
          <w:tab w:val="left" w:pos="1171"/>
        </w:tabs>
        <w:spacing w:before="22"/>
        <w:rPr>
          <w:rFonts w:asciiTheme="majorHAnsi" w:hAnsiTheme="majorHAnsi"/>
          <w:sz w:val="24"/>
          <w:szCs w:val="24"/>
        </w:rPr>
      </w:pPr>
      <w:r w:rsidRPr="00C43517">
        <w:rPr>
          <w:rFonts w:asciiTheme="majorHAnsi" w:hAnsiTheme="majorHAnsi"/>
          <w:sz w:val="24"/>
          <w:szCs w:val="24"/>
        </w:rPr>
        <w:t>moderated</w:t>
      </w:r>
      <w:r w:rsidRPr="00C43517">
        <w:rPr>
          <w:rFonts w:asciiTheme="majorHAnsi" w:hAnsiTheme="majorHAnsi"/>
          <w:spacing w:val="-5"/>
          <w:sz w:val="24"/>
          <w:szCs w:val="24"/>
        </w:rPr>
        <w:t xml:space="preserve"> </w:t>
      </w:r>
      <w:r w:rsidRPr="00C43517">
        <w:rPr>
          <w:rFonts w:asciiTheme="majorHAnsi" w:hAnsiTheme="majorHAnsi"/>
          <w:sz w:val="24"/>
          <w:szCs w:val="24"/>
        </w:rPr>
        <w:t>to ensure</w:t>
      </w:r>
      <w:r w:rsidRPr="00C43517">
        <w:rPr>
          <w:rFonts w:asciiTheme="majorHAnsi" w:hAnsiTheme="majorHAnsi"/>
          <w:spacing w:val="-3"/>
          <w:sz w:val="24"/>
          <w:szCs w:val="24"/>
        </w:rPr>
        <w:t xml:space="preserve"> </w:t>
      </w:r>
      <w:r w:rsidRPr="00C43517">
        <w:rPr>
          <w:rFonts w:asciiTheme="majorHAnsi" w:hAnsiTheme="majorHAnsi"/>
          <w:sz w:val="24"/>
          <w:szCs w:val="24"/>
        </w:rPr>
        <w:t>alignment</w:t>
      </w:r>
      <w:r w:rsidRPr="00C43517">
        <w:rPr>
          <w:rFonts w:asciiTheme="majorHAnsi" w:hAnsiTheme="majorHAnsi"/>
          <w:spacing w:val="-3"/>
          <w:sz w:val="24"/>
          <w:szCs w:val="24"/>
        </w:rPr>
        <w:t xml:space="preserve"> </w:t>
      </w:r>
      <w:r w:rsidRPr="00C43517">
        <w:rPr>
          <w:rFonts w:asciiTheme="majorHAnsi" w:hAnsiTheme="majorHAnsi"/>
          <w:sz w:val="24"/>
          <w:szCs w:val="24"/>
        </w:rPr>
        <w:t>and</w:t>
      </w:r>
      <w:r w:rsidRPr="00C43517">
        <w:rPr>
          <w:rFonts w:asciiTheme="majorHAnsi" w:hAnsiTheme="majorHAnsi"/>
          <w:spacing w:val="-2"/>
          <w:sz w:val="24"/>
          <w:szCs w:val="24"/>
        </w:rPr>
        <w:t xml:space="preserve"> </w:t>
      </w:r>
      <w:r w:rsidRPr="00C43517">
        <w:rPr>
          <w:rFonts w:asciiTheme="majorHAnsi" w:hAnsiTheme="majorHAnsi"/>
          <w:sz w:val="24"/>
          <w:szCs w:val="24"/>
        </w:rPr>
        <w:t>consistency</w:t>
      </w:r>
      <w:r w:rsidRPr="00C43517">
        <w:rPr>
          <w:rFonts w:asciiTheme="majorHAnsi" w:hAnsiTheme="majorHAnsi"/>
          <w:spacing w:val="-2"/>
          <w:sz w:val="24"/>
          <w:szCs w:val="24"/>
        </w:rPr>
        <w:t xml:space="preserve"> </w:t>
      </w:r>
      <w:r w:rsidRPr="00C43517">
        <w:rPr>
          <w:rFonts w:asciiTheme="majorHAnsi" w:hAnsiTheme="majorHAnsi"/>
          <w:sz w:val="24"/>
          <w:szCs w:val="24"/>
        </w:rPr>
        <w:t>of</w:t>
      </w:r>
      <w:r w:rsidRPr="00C43517">
        <w:rPr>
          <w:rFonts w:asciiTheme="majorHAnsi" w:hAnsiTheme="majorHAnsi"/>
          <w:spacing w:val="-2"/>
          <w:sz w:val="24"/>
          <w:szCs w:val="24"/>
        </w:rPr>
        <w:t xml:space="preserve"> </w:t>
      </w:r>
      <w:r w:rsidRPr="00C43517">
        <w:rPr>
          <w:rFonts w:asciiTheme="majorHAnsi" w:hAnsiTheme="majorHAnsi"/>
          <w:sz w:val="24"/>
          <w:szCs w:val="24"/>
        </w:rPr>
        <w:t>judgement.</w:t>
      </w:r>
    </w:p>
    <w:p w14:paraId="0B57AE1C" w14:textId="77777777" w:rsidR="00D664ED" w:rsidRPr="00C43517" w:rsidRDefault="00D664ED" w:rsidP="00D664ED">
      <w:pPr>
        <w:pStyle w:val="ListParagraph"/>
        <w:numPr>
          <w:ilvl w:val="2"/>
          <w:numId w:val="1"/>
        </w:numPr>
        <w:tabs>
          <w:tab w:val="left" w:pos="1170"/>
          <w:tab w:val="left" w:pos="1172"/>
        </w:tabs>
        <w:spacing w:before="22" w:line="254" w:lineRule="auto"/>
        <w:ind w:left="1171" w:right="776"/>
        <w:rPr>
          <w:rFonts w:asciiTheme="majorHAnsi" w:hAnsiTheme="majorHAnsi"/>
          <w:sz w:val="24"/>
          <w:szCs w:val="24"/>
        </w:rPr>
      </w:pPr>
      <w:r w:rsidRPr="00C43517">
        <w:rPr>
          <w:rFonts w:asciiTheme="majorHAnsi" w:hAnsiTheme="majorHAnsi"/>
          <w:sz w:val="24"/>
          <w:szCs w:val="24"/>
        </w:rPr>
        <w:t xml:space="preserve">used to </w:t>
      </w:r>
      <w:r w:rsidR="00CF5106" w:rsidRPr="00C43517">
        <w:rPr>
          <w:rFonts w:asciiTheme="majorHAnsi" w:hAnsiTheme="majorHAnsi"/>
          <w:sz w:val="24"/>
          <w:szCs w:val="24"/>
        </w:rPr>
        <w:t>collate</w:t>
      </w:r>
      <w:r w:rsidRPr="00C43517">
        <w:rPr>
          <w:rFonts w:asciiTheme="majorHAnsi" w:hAnsiTheme="majorHAnsi"/>
          <w:sz w:val="24"/>
          <w:szCs w:val="24"/>
        </w:rPr>
        <w:t xml:space="preserve"> important school data that informs the school community of the effectiveness of school</w:t>
      </w:r>
      <w:r w:rsidRPr="00C43517">
        <w:rPr>
          <w:rFonts w:asciiTheme="majorHAnsi" w:hAnsiTheme="majorHAnsi"/>
          <w:spacing w:val="-47"/>
          <w:sz w:val="24"/>
          <w:szCs w:val="24"/>
        </w:rPr>
        <w:t xml:space="preserve"> </w:t>
      </w:r>
      <w:r w:rsidRPr="00C43517">
        <w:rPr>
          <w:rFonts w:asciiTheme="majorHAnsi" w:hAnsiTheme="majorHAnsi"/>
          <w:sz w:val="24"/>
          <w:szCs w:val="24"/>
        </w:rPr>
        <w:t>curriculum programs</w:t>
      </w:r>
      <w:r w:rsidRPr="00C43517">
        <w:rPr>
          <w:rFonts w:asciiTheme="majorHAnsi" w:hAnsiTheme="majorHAnsi"/>
          <w:spacing w:val="-3"/>
          <w:sz w:val="24"/>
          <w:szCs w:val="24"/>
        </w:rPr>
        <w:t xml:space="preserve"> </w:t>
      </w:r>
      <w:r w:rsidRPr="00C43517">
        <w:rPr>
          <w:rFonts w:asciiTheme="majorHAnsi" w:hAnsiTheme="majorHAnsi"/>
          <w:sz w:val="24"/>
          <w:szCs w:val="24"/>
        </w:rPr>
        <w:t>and</w:t>
      </w:r>
      <w:r w:rsidRPr="00C43517">
        <w:rPr>
          <w:rFonts w:asciiTheme="majorHAnsi" w:hAnsiTheme="majorHAnsi"/>
          <w:spacing w:val="-1"/>
          <w:sz w:val="24"/>
          <w:szCs w:val="24"/>
        </w:rPr>
        <w:t xml:space="preserve"> </w:t>
      </w:r>
      <w:r w:rsidRPr="00C43517">
        <w:rPr>
          <w:rFonts w:asciiTheme="majorHAnsi" w:hAnsiTheme="majorHAnsi"/>
          <w:sz w:val="24"/>
          <w:szCs w:val="24"/>
        </w:rPr>
        <w:t>pedagogy</w:t>
      </w:r>
      <w:r w:rsidRPr="00C43517">
        <w:rPr>
          <w:rFonts w:asciiTheme="majorHAnsi" w:hAnsiTheme="majorHAnsi"/>
          <w:spacing w:val="-2"/>
          <w:sz w:val="24"/>
          <w:szCs w:val="24"/>
        </w:rPr>
        <w:t xml:space="preserve"> </w:t>
      </w:r>
      <w:r w:rsidRPr="00C43517">
        <w:rPr>
          <w:rFonts w:asciiTheme="majorHAnsi" w:hAnsiTheme="majorHAnsi"/>
          <w:sz w:val="24"/>
          <w:szCs w:val="24"/>
        </w:rPr>
        <w:t>and</w:t>
      </w:r>
      <w:r w:rsidRPr="00C43517">
        <w:rPr>
          <w:rFonts w:asciiTheme="majorHAnsi" w:hAnsiTheme="majorHAnsi"/>
          <w:spacing w:val="-1"/>
          <w:sz w:val="24"/>
          <w:szCs w:val="24"/>
        </w:rPr>
        <w:t xml:space="preserve"> </w:t>
      </w:r>
      <w:r w:rsidRPr="00C43517">
        <w:rPr>
          <w:rFonts w:asciiTheme="majorHAnsi" w:hAnsiTheme="majorHAnsi"/>
          <w:sz w:val="24"/>
          <w:szCs w:val="24"/>
        </w:rPr>
        <w:t>satisfies</w:t>
      </w:r>
      <w:r w:rsidRPr="00C43517">
        <w:rPr>
          <w:rFonts w:asciiTheme="majorHAnsi" w:hAnsiTheme="majorHAnsi"/>
          <w:spacing w:val="-1"/>
          <w:sz w:val="24"/>
          <w:szCs w:val="24"/>
        </w:rPr>
        <w:t xml:space="preserve"> </w:t>
      </w:r>
      <w:r w:rsidRPr="00C43517">
        <w:rPr>
          <w:rFonts w:asciiTheme="majorHAnsi" w:hAnsiTheme="majorHAnsi"/>
          <w:sz w:val="24"/>
          <w:szCs w:val="24"/>
        </w:rPr>
        <w:t>systemic school</w:t>
      </w:r>
      <w:r w:rsidRPr="00C43517">
        <w:rPr>
          <w:rFonts w:asciiTheme="majorHAnsi" w:hAnsiTheme="majorHAnsi"/>
          <w:spacing w:val="-1"/>
          <w:sz w:val="24"/>
          <w:szCs w:val="24"/>
        </w:rPr>
        <w:t xml:space="preserve"> </w:t>
      </w:r>
      <w:r w:rsidRPr="00C43517">
        <w:rPr>
          <w:rFonts w:asciiTheme="majorHAnsi" w:hAnsiTheme="majorHAnsi"/>
          <w:sz w:val="24"/>
          <w:szCs w:val="24"/>
        </w:rPr>
        <w:t>data</w:t>
      </w:r>
      <w:r w:rsidRPr="00C43517">
        <w:rPr>
          <w:rFonts w:asciiTheme="majorHAnsi" w:hAnsiTheme="majorHAnsi"/>
          <w:spacing w:val="-2"/>
          <w:sz w:val="24"/>
          <w:szCs w:val="24"/>
        </w:rPr>
        <w:t xml:space="preserve"> </w:t>
      </w:r>
      <w:r w:rsidRPr="00C43517">
        <w:rPr>
          <w:rFonts w:asciiTheme="majorHAnsi" w:hAnsiTheme="majorHAnsi"/>
          <w:sz w:val="24"/>
          <w:szCs w:val="24"/>
        </w:rPr>
        <w:t>requirements</w:t>
      </w:r>
    </w:p>
    <w:p w14:paraId="3DBF185A" w14:textId="77777777" w:rsidR="00CF5106" w:rsidRPr="00C43517" w:rsidRDefault="00CF5106">
      <w:pPr>
        <w:rPr>
          <w:rFonts w:asciiTheme="majorHAnsi" w:hAnsiTheme="majorHAnsi"/>
          <w:sz w:val="24"/>
          <w:szCs w:val="24"/>
        </w:rPr>
      </w:pPr>
    </w:p>
    <w:p w14:paraId="671606AA" w14:textId="356ECADA" w:rsidR="00D664ED" w:rsidRPr="00C43517" w:rsidRDefault="00D664ED">
      <w:pPr>
        <w:rPr>
          <w:rFonts w:asciiTheme="majorHAnsi" w:hAnsiTheme="majorHAnsi"/>
          <w:sz w:val="24"/>
          <w:szCs w:val="24"/>
        </w:rPr>
      </w:pPr>
    </w:p>
    <w:p w14:paraId="7668DDD1" w14:textId="5C3A8F08" w:rsidR="00C43517" w:rsidRDefault="00C43517">
      <w:pPr>
        <w:rPr>
          <w:rFonts w:asciiTheme="majorHAnsi" w:hAnsiTheme="majorHAnsi"/>
          <w:sz w:val="24"/>
          <w:szCs w:val="24"/>
        </w:rPr>
      </w:pPr>
    </w:p>
    <w:p w14:paraId="4D8E1A92" w14:textId="77777777" w:rsidR="00C43517" w:rsidRPr="00C43517" w:rsidRDefault="00C43517">
      <w:pPr>
        <w:rPr>
          <w:rFonts w:asciiTheme="majorHAnsi" w:hAnsiTheme="majorHAnsi"/>
          <w:sz w:val="24"/>
          <w:szCs w:val="24"/>
        </w:rPr>
      </w:pPr>
      <w:bookmarkStart w:id="0" w:name="_GoBack"/>
      <w:bookmarkEnd w:id="0"/>
    </w:p>
    <w:p w14:paraId="539D56DB" w14:textId="1BBF2F4A" w:rsidR="00C43517" w:rsidRPr="00C43517" w:rsidRDefault="00C43517" w:rsidP="00C43517">
      <w:pPr>
        <w:spacing w:after="0" w:line="240" w:lineRule="auto"/>
        <w:ind w:right="-142"/>
        <w:rPr>
          <w:rFonts w:asciiTheme="majorHAnsi" w:hAnsiTheme="majorHAnsi" w:cstheme="minorHAnsi"/>
          <w:b/>
          <w:sz w:val="24"/>
          <w:szCs w:val="24"/>
        </w:rPr>
      </w:pPr>
      <w:r w:rsidRPr="00C43517">
        <w:rPr>
          <w:rFonts w:asciiTheme="majorHAnsi" w:hAnsiTheme="majorHAnsi" w:cstheme="minorHAnsi"/>
          <w:b/>
          <w:sz w:val="24"/>
          <w:szCs w:val="24"/>
        </w:rPr>
        <w:lastRenderedPageBreak/>
        <w:t xml:space="preserve">Moderation </w:t>
      </w:r>
    </w:p>
    <w:p w14:paraId="1085E022" w14:textId="77777777" w:rsidR="00C43517" w:rsidRPr="00C43517" w:rsidRDefault="00C43517" w:rsidP="00C43517">
      <w:pPr>
        <w:spacing w:after="0" w:line="240" w:lineRule="auto"/>
        <w:ind w:right="-142"/>
        <w:rPr>
          <w:rFonts w:asciiTheme="majorHAnsi" w:hAnsiTheme="majorHAnsi" w:cstheme="minorHAnsi"/>
          <w:sz w:val="24"/>
          <w:szCs w:val="24"/>
        </w:rPr>
      </w:pPr>
    </w:p>
    <w:p w14:paraId="5D7C1DB4" w14:textId="078D525C" w:rsidR="00C43517" w:rsidRPr="00C43517" w:rsidRDefault="00C43517" w:rsidP="00C43517">
      <w:pPr>
        <w:spacing w:after="0" w:line="240" w:lineRule="auto"/>
        <w:ind w:right="-142"/>
        <w:rPr>
          <w:rFonts w:asciiTheme="majorHAnsi" w:hAnsiTheme="majorHAnsi" w:cstheme="minorHAnsi"/>
          <w:sz w:val="24"/>
          <w:szCs w:val="24"/>
        </w:rPr>
      </w:pPr>
      <w:r w:rsidRPr="00C43517">
        <w:rPr>
          <w:rFonts w:asciiTheme="majorHAnsi" w:hAnsiTheme="majorHAnsi" w:cstheme="minorHAnsi"/>
          <w:sz w:val="24"/>
          <w:szCs w:val="24"/>
        </w:rPr>
        <w:t xml:space="preserve">The model of moderation adopted at Bracken Ridge State High School is a series of activities involving professional conversation and sharing to ensure the consistency, reliability and integrity of student results and teaching programs.  </w:t>
      </w:r>
    </w:p>
    <w:p w14:paraId="7D8C7B8C" w14:textId="77777777" w:rsidR="00C43517" w:rsidRPr="00C43517" w:rsidRDefault="00C43517" w:rsidP="00C43517">
      <w:pPr>
        <w:spacing w:after="0" w:line="240" w:lineRule="auto"/>
        <w:ind w:right="-142"/>
        <w:rPr>
          <w:rFonts w:asciiTheme="majorHAnsi" w:hAnsiTheme="majorHAnsi" w:cstheme="minorHAnsi"/>
          <w:sz w:val="8"/>
          <w:szCs w:val="24"/>
        </w:rPr>
      </w:pPr>
    </w:p>
    <w:p w14:paraId="116C9F0D" w14:textId="77777777" w:rsidR="00C43517" w:rsidRPr="00C43517" w:rsidRDefault="00C43517" w:rsidP="00C43517">
      <w:pPr>
        <w:spacing w:after="0" w:line="240" w:lineRule="auto"/>
        <w:ind w:right="-142"/>
        <w:rPr>
          <w:rFonts w:asciiTheme="majorHAnsi" w:hAnsiTheme="majorHAnsi" w:cstheme="minorHAnsi"/>
          <w:sz w:val="24"/>
          <w:szCs w:val="24"/>
        </w:rPr>
      </w:pPr>
      <w:r w:rsidRPr="00C43517">
        <w:rPr>
          <w:rFonts w:asciiTheme="majorHAnsi" w:hAnsiTheme="majorHAnsi" w:cstheme="minorHAnsi"/>
          <w:sz w:val="24"/>
          <w:szCs w:val="24"/>
        </w:rPr>
        <w:t xml:space="preserve">Moderation is an iterative and cyclical process that occurs at multiple junctures across four phases which have been adapted from the Department of Education – Before After </w:t>
      </w:r>
      <w:proofErr w:type="spellStart"/>
      <w:r w:rsidRPr="00C43517">
        <w:rPr>
          <w:rFonts w:asciiTheme="majorHAnsi" w:hAnsiTheme="majorHAnsi" w:cstheme="minorHAnsi"/>
          <w:sz w:val="24"/>
          <w:szCs w:val="24"/>
        </w:rPr>
        <w:t>After</w:t>
      </w:r>
      <w:proofErr w:type="spellEnd"/>
      <w:r w:rsidRPr="00C43517">
        <w:rPr>
          <w:rFonts w:asciiTheme="majorHAnsi" w:hAnsiTheme="majorHAnsi" w:cstheme="minorHAnsi"/>
          <w:sz w:val="24"/>
          <w:szCs w:val="24"/>
        </w:rPr>
        <w:t xml:space="preserve"> End Model:</w:t>
      </w:r>
    </w:p>
    <w:p w14:paraId="0F1E6C80" w14:textId="77777777" w:rsidR="00C43517" w:rsidRPr="00C43517" w:rsidRDefault="00C43517" w:rsidP="00C43517">
      <w:pPr>
        <w:pStyle w:val="ListParagraph"/>
        <w:widowControl/>
        <w:numPr>
          <w:ilvl w:val="0"/>
          <w:numId w:val="3"/>
        </w:numPr>
        <w:autoSpaceDE/>
        <w:autoSpaceDN/>
        <w:ind w:right="-142"/>
        <w:contextualSpacing/>
        <w:rPr>
          <w:rFonts w:asciiTheme="majorHAnsi" w:hAnsiTheme="majorHAnsi" w:cstheme="minorHAnsi"/>
          <w:sz w:val="24"/>
          <w:szCs w:val="24"/>
        </w:rPr>
      </w:pPr>
      <w:r w:rsidRPr="00C43517">
        <w:rPr>
          <w:rFonts w:asciiTheme="majorHAnsi" w:hAnsiTheme="majorHAnsi" w:cstheme="minorHAnsi"/>
          <w:b/>
          <w:sz w:val="24"/>
          <w:szCs w:val="24"/>
        </w:rPr>
        <w:t>Alignment</w:t>
      </w:r>
      <w:r w:rsidRPr="00C43517">
        <w:rPr>
          <w:rFonts w:asciiTheme="majorHAnsi" w:hAnsiTheme="majorHAnsi" w:cstheme="minorHAnsi"/>
          <w:sz w:val="24"/>
          <w:szCs w:val="24"/>
        </w:rPr>
        <w:t xml:space="preserve"> - before assessment takes place, at the planning stage, and at appropriate times throughout teaching and learning</w:t>
      </w:r>
    </w:p>
    <w:p w14:paraId="1D351583" w14:textId="77777777" w:rsidR="00C43517" w:rsidRPr="00C43517" w:rsidRDefault="00C43517" w:rsidP="00C43517">
      <w:pPr>
        <w:pStyle w:val="ListParagraph"/>
        <w:widowControl/>
        <w:numPr>
          <w:ilvl w:val="0"/>
          <w:numId w:val="3"/>
        </w:numPr>
        <w:autoSpaceDE/>
        <w:autoSpaceDN/>
        <w:ind w:right="-142"/>
        <w:contextualSpacing/>
        <w:rPr>
          <w:rFonts w:asciiTheme="majorHAnsi" w:hAnsiTheme="majorHAnsi" w:cstheme="minorHAnsi"/>
          <w:sz w:val="24"/>
          <w:szCs w:val="24"/>
        </w:rPr>
      </w:pPr>
      <w:r w:rsidRPr="00C43517">
        <w:rPr>
          <w:rFonts w:asciiTheme="majorHAnsi" w:hAnsiTheme="majorHAnsi" w:cstheme="minorHAnsi"/>
          <w:b/>
          <w:sz w:val="24"/>
          <w:szCs w:val="24"/>
        </w:rPr>
        <w:t>Calibration</w:t>
      </w:r>
      <w:r w:rsidRPr="00C43517">
        <w:rPr>
          <w:rFonts w:asciiTheme="majorHAnsi" w:hAnsiTheme="majorHAnsi" w:cstheme="minorHAnsi"/>
          <w:sz w:val="24"/>
          <w:szCs w:val="24"/>
        </w:rPr>
        <w:t xml:space="preserve"> - after assessment takes place, but before it is marked</w:t>
      </w:r>
    </w:p>
    <w:p w14:paraId="1887001C" w14:textId="77777777" w:rsidR="00C43517" w:rsidRPr="00C43517" w:rsidRDefault="00C43517" w:rsidP="00C43517">
      <w:pPr>
        <w:pStyle w:val="ListParagraph"/>
        <w:widowControl/>
        <w:numPr>
          <w:ilvl w:val="0"/>
          <w:numId w:val="3"/>
        </w:numPr>
        <w:autoSpaceDE/>
        <w:autoSpaceDN/>
        <w:ind w:right="-142"/>
        <w:contextualSpacing/>
        <w:rPr>
          <w:rFonts w:asciiTheme="majorHAnsi" w:hAnsiTheme="majorHAnsi" w:cstheme="minorHAnsi"/>
          <w:sz w:val="24"/>
          <w:szCs w:val="24"/>
        </w:rPr>
      </w:pPr>
      <w:r w:rsidRPr="00C43517">
        <w:rPr>
          <w:rFonts w:asciiTheme="majorHAnsi" w:hAnsiTheme="majorHAnsi" w:cstheme="minorHAnsi"/>
          <w:b/>
          <w:sz w:val="24"/>
          <w:szCs w:val="24"/>
        </w:rPr>
        <w:t>Confirmation</w:t>
      </w:r>
      <w:r w:rsidRPr="00C43517">
        <w:rPr>
          <w:rFonts w:asciiTheme="majorHAnsi" w:hAnsiTheme="majorHAnsi" w:cstheme="minorHAnsi"/>
          <w:sz w:val="24"/>
          <w:szCs w:val="24"/>
        </w:rPr>
        <w:t xml:space="preserve"> - after assessment is marked</w:t>
      </w:r>
    </w:p>
    <w:p w14:paraId="0E1BEA85" w14:textId="77777777" w:rsidR="00C43517" w:rsidRPr="00C43517" w:rsidRDefault="00C43517" w:rsidP="00C43517">
      <w:pPr>
        <w:pStyle w:val="ListParagraph"/>
        <w:widowControl/>
        <w:numPr>
          <w:ilvl w:val="0"/>
          <w:numId w:val="3"/>
        </w:numPr>
        <w:autoSpaceDE/>
        <w:autoSpaceDN/>
        <w:ind w:right="-142"/>
        <w:contextualSpacing/>
        <w:rPr>
          <w:rFonts w:asciiTheme="majorHAnsi" w:hAnsiTheme="majorHAnsi" w:cstheme="minorHAnsi"/>
          <w:sz w:val="24"/>
          <w:szCs w:val="24"/>
        </w:rPr>
      </w:pPr>
      <w:r w:rsidRPr="00C43517">
        <w:rPr>
          <w:rFonts w:asciiTheme="majorHAnsi" w:hAnsiTheme="majorHAnsi" w:cstheme="minorHAnsi"/>
          <w:b/>
          <w:sz w:val="24"/>
          <w:szCs w:val="24"/>
        </w:rPr>
        <w:t>Reflection</w:t>
      </w:r>
      <w:r w:rsidRPr="00C43517">
        <w:rPr>
          <w:rFonts w:asciiTheme="majorHAnsi" w:hAnsiTheme="majorHAnsi" w:cstheme="minorHAnsi"/>
          <w:sz w:val="24"/>
          <w:szCs w:val="24"/>
        </w:rPr>
        <w:t xml:space="preserve"> - at the end of the unit and reporting period.</w:t>
      </w:r>
    </w:p>
    <w:p w14:paraId="6000BA92" w14:textId="6D8284A2" w:rsidR="00C43517" w:rsidRPr="00C43517" w:rsidRDefault="00C43517" w:rsidP="00C43517">
      <w:pPr>
        <w:ind w:right="-142"/>
        <w:rPr>
          <w:rFonts w:asciiTheme="majorHAnsi" w:hAnsiTheme="majorHAnsi"/>
        </w:rPr>
      </w:pPr>
      <w:r w:rsidRPr="00C43517">
        <w:rPr>
          <w:rFonts w:asciiTheme="majorHAnsi" w:hAnsiTheme="majorHAnsi"/>
          <w:noProof/>
        </w:rPr>
        <w:drawing>
          <wp:anchor distT="0" distB="0" distL="114300" distR="114300" simplePos="0" relativeHeight="251659264" behindDoc="1" locked="0" layoutInCell="1" allowOverlap="1" wp14:anchorId="6DD2242A" wp14:editId="17899A35">
            <wp:simplePos x="0" y="0"/>
            <wp:positionH relativeFrom="margin">
              <wp:posOffset>-139700</wp:posOffset>
            </wp:positionH>
            <wp:positionV relativeFrom="margin">
              <wp:posOffset>2723515</wp:posOffset>
            </wp:positionV>
            <wp:extent cx="2920365" cy="2827020"/>
            <wp:effectExtent l="38100" t="38100" r="32385" b="30480"/>
            <wp:wrapThrough wrapText="bothSides">
              <wp:wrapPolygon edited="0">
                <wp:start x="-282" y="-291"/>
                <wp:lineTo x="-282" y="21687"/>
                <wp:lineTo x="21699" y="21687"/>
                <wp:lineTo x="21699" y="-291"/>
                <wp:lineTo x="-282" y="-291"/>
              </wp:wrapPolygon>
            </wp:wrapThrough>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20365" cy="2827020"/>
                    </a:xfrm>
                    <a:prstGeom prst="rect">
                      <a:avLst/>
                    </a:prstGeom>
                    <a:ln w="38100">
                      <a:solidFill>
                        <a:schemeClr val="bg1"/>
                      </a:solidFill>
                    </a:ln>
                  </pic:spPr>
                </pic:pic>
              </a:graphicData>
            </a:graphic>
            <wp14:sizeRelH relativeFrom="margin">
              <wp14:pctWidth>0</wp14:pctWidth>
            </wp14:sizeRelH>
            <wp14:sizeRelV relativeFrom="margin">
              <wp14:pctHeight>0</wp14:pctHeight>
            </wp14:sizeRelV>
          </wp:anchor>
        </w:drawing>
      </w:r>
      <w:r w:rsidRPr="00C43517">
        <w:rPr>
          <w:rFonts w:asciiTheme="majorHAnsi" w:hAnsiTheme="majorHAnsi"/>
          <w:noProof/>
          <w:color w:val="002060"/>
          <w:sz w:val="32"/>
          <w:szCs w:val="32"/>
        </w:rPr>
        <w:drawing>
          <wp:anchor distT="0" distB="0" distL="114300" distR="114300" simplePos="0" relativeHeight="251660288" behindDoc="1" locked="0" layoutInCell="1" allowOverlap="1" wp14:anchorId="30E54E63" wp14:editId="67FCF1B9">
            <wp:simplePos x="0" y="0"/>
            <wp:positionH relativeFrom="column">
              <wp:posOffset>3434715</wp:posOffset>
            </wp:positionH>
            <wp:positionV relativeFrom="paragraph">
              <wp:posOffset>13335</wp:posOffset>
            </wp:positionV>
            <wp:extent cx="3112135" cy="2998470"/>
            <wp:effectExtent l="0" t="0" r="0" b="0"/>
            <wp:wrapTight wrapText="bothSides">
              <wp:wrapPolygon edited="0">
                <wp:start x="8462" y="412"/>
                <wp:lineTo x="5024" y="1647"/>
                <wp:lineTo x="3173" y="2470"/>
                <wp:lineTo x="1322" y="4940"/>
                <wp:lineTo x="661" y="6587"/>
                <wp:lineTo x="661" y="6999"/>
                <wp:lineTo x="1190" y="9469"/>
                <wp:lineTo x="926" y="12762"/>
                <wp:lineTo x="1058" y="13586"/>
                <wp:lineTo x="1587" y="13860"/>
                <wp:lineTo x="1058" y="15233"/>
                <wp:lineTo x="1058" y="15919"/>
                <wp:lineTo x="2512" y="18252"/>
                <wp:lineTo x="5553" y="20722"/>
                <wp:lineTo x="12428" y="21133"/>
                <wp:lineTo x="12957" y="21133"/>
                <wp:lineTo x="12693" y="20447"/>
                <wp:lineTo x="15337" y="20447"/>
                <wp:lineTo x="18907" y="19212"/>
                <wp:lineTo x="18907" y="18252"/>
                <wp:lineTo x="20229" y="16193"/>
                <wp:lineTo x="20494" y="15233"/>
                <wp:lineTo x="19833" y="13860"/>
                <wp:lineTo x="20626" y="8783"/>
                <wp:lineTo x="19700" y="7273"/>
                <wp:lineTo x="20494" y="7136"/>
                <wp:lineTo x="20626" y="6313"/>
                <wp:lineTo x="19965" y="5078"/>
                <wp:lineTo x="17982" y="2882"/>
                <wp:lineTo x="18246" y="1784"/>
                <wp:lineTo x="16131" y="1235"/>
                <wp:lineTo x="8991" y="412"/>
                <wp:lineTo x="8462" y="412"/>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3357" t="4834" r="4481" b="7221"/>
                    <a:stretch/>
                  </pic:blipFill>
                  <pic:spPr bwMode="auto">
                    <a:xfrm>
                      <a:off x="0" y="0"/>
                      <a:ext cx="3112135" cy="29984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7024D1B" w14:textId="13EAF9C4" w:rsidR="00C43517" w:rsidRPr="00C43517" w:rsidRDefault="00C43517" w:rsidP="00C43517">
      <w:pPr>
        <w:ind w:right="-142"/>
        <w:rPr>
          <w:rFonts w:asciiTheme="majorHAnsi" w:hAnsiTheme="majorHAnsi"/>
        </w:rPr>
      </w:pPr>
    </w:p>
    <w:p w14:paraId="4E54C506" w14:textId="4B95CF42" w:rsidR="00C43517" w:rsidRPr="00C43517" w:rsidRDefault="00C43517" w:rsidP="00C43517">
      <w:pPr>
        <w:pStyle w:val="Heading2"/>
        <w:ind w:right="-142"/>
      </w:pPr>
    </w:p>
    <w:p w14:paraId="25174435" w14:textId="65439165" w:rsidR="00C43517" w:rsidRPr="00C43517" w:rsidRDefault="00C43517" w:rsidP="00C43517">
      <w:pPr>
        <w:pStyle w:val="Heading2"/>
        <w:ind w:right="-142"/>
      </w:pPr>
    </w:p>
    <w:p w14:paraId="08A0749B" w14:textId="77777777" w:rsidR="00C43517" w:rsidRPr="00C43517" w:rsidRDefault="00C43517" w:rsidP="00C43517">
      <w:pPr>
        <w:pStyle w:val="Heading2"/>
        <w:ind w:right="-142"/>
      </w:pPr>
    </w:p>
    <w:p w14:paraId="0EA61F80" w14:textId="0D1D7F33" w:rsidR="00C43517" w:rsidRPr="00C43517" w:rsidRDefault="00C43517" w:rsidP="00C43517">
      <w:pPr>
        <w:pStyle w:val="Heading2"/>
        <w:ind w:right="-142"/>
      </w:pPr>
    </w:p>
    <w:p w14:paraId="16132607" w14:textId="2A155084" w:rsidR="00C43517" w:rsidRPr="00C43517" w:rsidRDefault="00C43517" w:rsidP="00C43517">
      <w:pPr>
        <w:pStyle w:val="Heading2"/>
        <w:ind w:right="-142"/>
      </w:pPr>
    </w:p>
    <w:p w14:paraId="77A69AAE" w14:textId="7B98C7F0" w:rsidR="00C43517" w:rsidRPr="00C43517" w:rsidRDefault="00C43517" w:rsidP="00C43517">
      <w:pPr>
        <w:pStyle w:val="Heading2"/>
        <w:ind w:right="-142"/>
      </w:pPr>
    </w:p>
    <w:p w14:paraId="4D88F1A2" w14:textId="5F8CB5BA" w:rsidR="00C43517" w:rsidRPr="00C43517" w:rsidRDefault="00C43517" w:rsidP="00C43517">
      <w:pPr>
        <w:pStyle w:val="Heading2"/>
        <w:ind w:right="-142"/>
      </w:pPr>
    </w:p>
    <w:p w14:paraId="19AAA766" w14:textId="77777777" w:rsidR="00C43517" w:rsidRPr="00C43517" w:rsidRDefault="00C43517" w:rsidP="00C43517">
      <w:pPr>
        <w:pStyle w:val="Heading2"/>
        <w:ind w:right="-142"/>
      </w:pPr>
    </w:p>
    <w:p w14:paraId="42E4BBD6" w14:textId="77777777" w:rsidR="00C43517" w:rsidRPr="00C43517" w:rsidRDefault="00C43517" w:rsidP="00C43517">
      <w:pPr>
        <w:pStyle w:val="Heading2"/>
        <w:ind w:right="-142"/>
      </w:pPr>
    </w:p>
    <w:p w14:paraId="5C06DB08" w14:textId="77777777" w:rsidR="00C43517" w:rsidRPr="00C43517" w:rsidRDefault="00C43517" w:rsidP="00C43517">
      <w:pPr>
        <w:pStyle w:val="Heading2"/>
        <w:ind w:right="-142"/>
      </w:pPr>
    </w:p>
    <w:p w14:paraId="527BE08F" w14:textId="77777777" w:rsidR="00C43517" w:rsidRDefault="00C43517" w:rsidP="00C43517">
      <w:pPr>
        <w:pStyle w:val="Heading2"/>
        <w:ind w:right="-142"/>
      </w:pPr>
    </w:p>
    <w:p w14:paraId="63647238" w14:textId="77777777" w:rsidR="00C43517" w:rsidRDefault="00C43517" w:rsidP="00C43517">
      <w:pPr>
        <w:pStyle w:val="Heading2"/>
        <w:ind w:right="-142"/>
        <w:rPr>
          <w:b/>
          <w:color w:val="auto"/>
        </w:rPr>
      </w:pPr>
    </w:p>
    <w:p w14:paraId="0E0D9707" w14:textId="75629E6B" w:rsidR="00C43517" w:rsidRPr="00C43517" w:rsidRDefault="00C43517" w:rsidP="00C43517">
      <w:pPr>
        <w:pStyle w:val="Heading2"/>
        <w:ind w:right="-142"/>
        <w:rPr>
          <w:b/>
          <w:color w:val="auto"/>
        </w:rPr>
      </w:pPr>
      <w:r w:rsidRPr="00C43517">
        <w:rPr>
          <w:b/>
          <w:color w:val="auto"/>
        </w:rPr>
        <w:t>Purpose</w:t>
      </w:r>
    </w:p>
    <w:p w14:paraId="5B6E0912" w14:textId="77777777" w:rsidR="00C43517" w:rsidRDefault="00C43517" w:rsidP="00C43517">
      <w:pPr>
        <w:spacing w:after="0" w:line="240" w:lineRule="auto"/>
        <w:ind w:right="-142"/>
        <w:jc w:val="both"/>
        <w:rPr>
          <w:rFonts w:asciiTheme="majorHAnsi" w:hAnsiTheme="majorHAnsi" w:cstheme="minorHAnsi"/>
          <w:sz w:val="24"/>
          <w:szCs w:val="24"/>
        </w:rPr>
      </w:pPr>
    </w:p>
    <w:p w14:paraId="3A67A835" w14:textId="1F7EB838" w:rsidR="00C43517" w:rsidRPr="00C43517" w:rsidRDefault="00C43517" w:rsidP="00C43517">
      <w:pPr>
        <w:spacing w:after="0" w:line="240" w:lineRule="auto"/>
        <w:ind w:right="-142"/>
        <w:jc w:val="both"/>
        <w:rPr>
          <w:rFonts w:asciiTheme="majorHAnsi" w:hAnsiTheme="majorHAnsi" w:cstheme="minorHAnsi"/>
          <w:sz w:val="24"/>
          <w:szCs w:val="24"/>
        </w:rPr>
      </w:pPr>
      <w:r w:rsidRPr="00C43517">
        <w:rPr>
          <w:rFonts w:asciiTheme="majorHAnsi" w:hAnsiTheme="majorHAnsi" w:cstheme="minorHAnsi"/>
          <w:sz w:val="24"/>
          <w:szCs w:val="24"/>
        </w:rPr>
        <w:t>Collaborative moderation is one of the most effective methods of quality assuring judgements as it strengthens the consistency of teacher judgement.  The data derived from teacher judgements about the allocation of grades, quality assured through moderation processes, assures that teacher judgements are consistent, valid and defensible.  Moderation processes refer to professional conversations and a series of activities that ensure:</w:t>
      </w:r>
    </w:p>
    <w:p w14:paraId="35ACC9BA" w14:textId="77777777" w:rsidR="00C43517" w:rsidRPr="00C43517" w:rsidRDefault="00C43517" w:rsidP="00C43517">
      <w:pPr>
        <w:pStyle w:val="ListParagraph"/>
        <w:widowControl/>
        <w:numPr>
          <w:ilvl w:val="0"/>
          <w:numId w:val="2"/>
        </w:numPr>
        <w:autoSpaceDE/>
        <w:autoSpaceDN/>
        <w:ind w:left="426" w:right="-142" w:hanging="284"/>
        <w:contextualSpacing/>
        <w:rPr>
          <w:rFonts w:asciiTheme="majorHAnsi" w:hAnsiTheme="majorHAnsi" w:cstheme="minorHAnsi"/>
          <w:sz w:val="24"/>
          <w:szCs w:val="24"/>
        </w:rPr>
      </w:pPr>
      <w:r w:rsidRPr="00C43517">
        <w:rPr>
          <w:rFonts w:asciiTheme="majorHAnsi" w:hAnsiTheme="majorHAnsi" w:cstheme="minorHAnsi"/>
          <w:sz w:val="24"/>
          <w:szCs w:val="24"/>
        </w:rPr>
        <w:t>regular reflection on written and enacted curriculum, our collective assessment literacy and individual teaching practice.</w:t>
      </w:r>
    </w:p>
    <w:p w14:paraId="530A9D05" w14:textId="1950123D" w:rsidR="00D664ED" w:rsidRPr="00C43517" w:rsidRDefault="00C43517" w:rsidP="00C43517">
      <w:pPr>
        <w:pStyle w:val="ListParagraph"/>
        <w:widowControl/>
        <w:numPr>
          <w:ilvl w:val="0"/>
          <w:numId w:val="2"/>
        </w:numPr>
        <w:autoSpaceDE/>
        <w:autoSpaceDN/>
        <w:ind w:left="426" w:right="-142" w:hanging="284"/>
        <w:contextualSpacing/>
        <w:rPr>
          <w:rFonts w:asciiTheme="majorHAnsi" w:hAnsiTheme="majorHAnsi" w:cstheme="minorHAnsi"/>
          <w:sz w:val="24"/>
          <w:szCs w:val="24"/>
        </w:rPr>
      </w:pPr>
      <w:r w:rsidRPr="00C43517">
        <w:rPr>
          <w:rFonts w:asciiTheme="majorHAnsi" w:hAnsiTheme="majorHAnsi" w:cstheme="minorHAnsi"/>
          <w:sz w:val="24"/>
          <w:szCs w:val="24"/>
        </w:rPr>
        <w:t>reliability of judgements about student achievement on assessment tasks and overall levels of achievement against aspects of the relevant achievement standards and marking guides</w:t>
      </w:r>
    </w:p>
    <w:sectPr w:rsidR="00D664ED" w:rsidRPr="00C435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font>
  <w:font w:name="DengXian Light">
    <w:altName w:val="等线 Light"/>
    <w:panose1 w:val="02010600030101010101"/>
    <w:charset w:val="86"/>
    <w:family w:val="auto"/>
    <w:pitch w:val="variable"/>
    <w:sig w:usb0="A00002BF" w:usb1="38CF7CFA" w:usb2="00000016" w:usb3="00000000" w:csb0="0004000F" w:csb1="00000000"/>
  </w:font>
  <w:font w:name="Century Gothic">
    <w:panose1 w:val="020B0502020202020204"/>
    <w:charset w:val="00"/>
    <w:family w:val="swiss"/>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694BD5"/>
    <w:multiLevelType w:val="hybridMultilevel"/>
    <w:tmpl w:val="FE50E3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4AC70DD"/>
    <w:multiLevelType w:val="hybridMultilevel"/>
    <w:tmpl w:val="217025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D0A72CA"/>
    <w:multiLevelType w:val="hybridMultilevel"/>
    <w:tmpl w:val="0E729534"/>
    <w:lvl w:ilvl="0" w:tplc="82BE5C4C">
      <w:numFmt w:val="bullet"/>
      <w:lvlText w:val=""/>
      <w:lvlJc w:val="left"/>
      <w:pPr>
        <w:ind w:left="683" w:hanging="284"/>
      </w:pPr>
      <w:rPr>
        <w:rFonts w:ascii="Symbol" w:eastAsia="Symbol" w:hAnsi="Symbol" w:cs="Symbol" w:hint="default"/>
        <w:w w:val="99"/>
        <w:lang w:val="en-AU" w:eastAsia="en-US" w:bidi="ar-SA"/>
      </w:rPr>
    </w:lvl>
    <w:lvl w:ilvl="1" w:tplc="5F8AB194">
      <w:numFmt w:val="bullet"/>
      <w:lvlText w:val=""/>
      <w:lvlJc w:val="left"/>
      <w:pPr>
        <w:ind w:left="1052" w:hanging="360"/>
      </w:pPr>
      <w:rPr>
        <w:rFonts w:ascii="Symbol" w:eastAsia="Symbol" w:hAnsi="Symbol" w:cs="Symbol" w:hint="default"/>
        <w:b w:val="0"/>
        <w:bCs w:val="0"/>
        <w:i w:val="0"/>
        <w:iCs w:val="0"/>
        <w:w w:val="100"/>
        <w:sz w:val="24"/>
        <w:szCs w:val="24"/>
        <w:lang w:val="en-AU" w:eastAsia="en-US" w:bidi="ar-SA"/>
      </w:rPr>
    </w:lvl>
    <w:lvl w:ilvl="2" w:tplc="030C61C8">
      <w:numFmt w:val="bullet"/>
      <w:lvlText w:val=""/>
      <w:lvlJc w:val="left"/>
      <w:pPr>
        <w:ind w:left="1170" w:hanging="361"/>
      </w:pPr>
      <w:rPr>
        <w:rFonts w:ascii="Symbol" w:eastAsia="Symbol" w:hAnsi="Symbol" w:cs="Symbol" w:hint="default"/>
        <w:b w:val="0"/>
        <w:bCs w:val="0"/>
        <w:i w:val="0"/>
        <w:iCs w:val="0"/>
        <w:w w:val="100"/>
        <w:sz w:val="22"/>
        <w:szCs w:val="22"/>
        <w:lang w:val="en-AU" w:eastAsia="en-US" w:bidi="ar-SA"/>
      </w:rPr>
    </w:lvl>
    <w:lvl w:ilvl="3" w:tplc="9B06DF30">
      <w:numFmt w:val="bullet"/>
      <w:lvlText w:val="•"/>
      <w:lvlJc w:val="left"/>
      <w:pPr>
        <w:ind w:left="1773" w:hanging="361"/>
      </w:pPr>
      <w:rPr>
        <w:rFonts w:hint="default"/>
        <w:lang w:val="en-AU" w:eastAsia="en-US" w:bidi="ar-SA"/>
      </w:rPr>
    </w:lvl>
    <w:lvl w:ilvl="4" w:tplc="AFDE473C">
      <w:numFmt w:val="bullet"/>
      <w:lvlText w:val="•"/>
      <w:lvlJc w:val="left"/>
      <w:pPr>
        <w:ind w:left="2366" w:hanging="361"/>
      </w:pPr>
      <w:rPr>
        <w:rFonts w:hint="default"/>
        <w:lang w:val="en-AU" w:eastAsia="en-US" w:bidi="ar-SA"/>
      </w:rPr>
    </w:lvl>
    <w:lvl w:ilvl="5" w:tplc="5BE4C7F2">
      <w:numFmt w:val="bullet"/>
      <w:lvlText w:val="•"/>
      <w:lvlJc w:val="left"/>
      <w:pPr>
        <w:ind w:left="2960" w:hanging="361"/>
      </w:pPr>
      <w:rPr>
        <w:rFonts w:hint="default"/>
        <w:lang w:val="en-AU" w:eastAsia="en-US" w:bidi="ar-SA"/>
      </w:rPr>
    </w:lvl>
    <w:lvl w:ilvl="6" w:tplc="23CEFF1E">
      <w:numFmt w:val="bullet"/>
      <w:lvlText w:val="•"/>
      <w:lvlJc w:val="left"/>
      <w:pPr>
        <w:ind w:left="3553" w:hanging="361"/>
      </w:pPr>
      <w:rPr>
        <w:rFonts w:hint="default"/>
        <w:lang w:val="en-AU" w:eastAsia="en-US" w:bidi="ar-SA"/>
      </w:rPr>
    </w:lvl>
    <w:lvl w:ilvl="7" w:tplc="E4CABEBE">
      <w:numFmt w:val="bullet"/>
      <w:lvlText w:val="•"/>
      <w:lvlJc w:val="left"/>
      <w:pPr>
        <w:ind w:left="4147" w:hanging="361"/>
      </w:pPr>
      <w:rPr>
        <w:rFonts w:hint="default"/>
        <w:lang w:val="en-AU" w:eastAsia="en-US" w:bidi="ar-SA"/>
      </w:rPr>
    </w:lvl>
    <w:lvl w:ilvl="8" w:tplc="2DE046A4">
      <w:numFmt w:val="bullet"/>
      <w:lvlText w:val="•"/>
      <w:lvlJc w:val="left"/>
      <w:pPr>
        <w:ind w:left="4740" w:hanging="361"/>
      </w:pPr>
      <w:rPr>
        <w:rFonts w:hint="default"/>
        <w:lang w:val="en-AU" w:eastAsia="en-US" w:bidi="ar-S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4ED"/>
    <w:rsid w:val="002361B3"/>
    <w:rsid w:val="00C43517"/>
    <w:rsid w:val="00CF5106"/>
    <w:rsid w:val="00D664ED"/>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697F7"/>
  <w15:chartTrackingRefBased/>
  <w15:docId w15:val="{AFEE1A63-FBE1-44C9-A550-058DBDCC7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C43517"/>
    <w:pPr>
      <w:keepNext/>
      <w:keepLines/>
      <w:spacing w:before="40" w:after="0"/>
      <w:outlineLvl w:val="1"/>
    </w:pPr>
    <w:rPr>
      <w:rFonts w:asciiTheme="majorHAnsi" w:eastAsiaTheme="majorEastAsia" w:hAnsiTheme="majorHAnsi" w:cstheme="majorBidi"/>
      <w:color w:val="2F5496" w:themeColor="accent1" w:themeShade="BF"/>
      <w:sz w:val="26"/>
      <w:szCs w:val="26"/>
      <w:lang w:eastAsia="zh-TW"/>
    </w:rPr>
  </w:style>
  <w:style w:type="paragraph" w:styleId="Heading6">
    <w:name w:val="heading 6"/>
    <w:basedOn w:val="Normal"/>
    <w:link w:val="Heading6Char"/>
    <w:uiPriority w:val="9"/>
    <w:unhideWhenUsed/>
    <w:qFormat/>
    <w:rsid w:val="00D664ED"/>
    <w:pPr>
      <w:widowControl w:val="0"/>
      <w:autoSpaceDE w:val="0"/>
      <w:autoSpaceDN w:val="0"/>
      <w:spacing w:before="70" w:after="0" w:line="240" w:lineRule="auto"/>
      <w:ind w:left="400"/>
      <w:outlineLvl w:val="5"/>
    </w:pPr>
    <w:rPr>
      <w:rFonts w:ascii="Century Gothic" w:eastAsia="Century Gothic" w:hAnsi="Century Gothic" w:cs="Century Gothic"/>
      <w:sz w:val="36"/>
      <w:szCs w:val="36"/>
      <w:lang w:eastAsia="en-US"/>
    </w:rPr>
  </w:style>
  <w:style w:type="paragraph" w:styleId="Heading8">
    <w:name w:val="heading 8"/>
    <w:basedOn w:val="Normal"/>
    <w:link w:val="Heading8Char"/>
    <w:uiPriority w:val="1"/>
    <w:qFormat/>
    <w:rsid w:val="00D664ED"/>
    <w:pPr>
      <w:widowControl w:val="0"/>
      <w:autoSpaceDE w:val="0"/>
      <w:autoSpaceDN w:val="0"/>
      <w:spacing w:after="0" w:line="240" w:lineRule="auto"/>
      <w:ind w:left="400"/>
      <w:outlineLvl w:val="7"/>
    </w:pPr>
    <w:rPr>
      <w:rFonts w:ascii="Calibri" w:eastAsia="Calibri" w:hAnsi="Calibri" w:cs="Calibri"/>
      <w:i/>
      <w:iCs/>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D664ED"/>
    <w:rPr>
      <w:rFonts w:ascii="Century Gothic" w:eastAsia="Century Gothic" w:hAnsi="Century Gothic" w:cs="Century Gothic"/>
      <w:sz w:val="36"/>
      <w:szCs w:val="36"/>
      <w:lang w:eastAsia="en-US"/>
    </w:rPr>
  </w:style>
  <w:style w:type="character" w:customStyle="1" w:styleId="Heading8Char">
    <w:name w:val="Heading 8 Char"/>
    <w:basedOn w:val="DefaultParagraphFont"/>
    <w:link w:val="Heading8"/>
    <w:uiPriority w:val="1"/>
    <w:rsid w:val="00D664ED"/>
    <w:rPr>
      <w:rFonts w:ascii="Calibri" w:eastAsia="Calibri" w:hAnsi="Calibri" w:cs="Calibri"/>
      <w:i/>
      <w:iCs/>
      <w:sz w:val="32"/>
      <w:szCs w:val="32"/>
      <w:lang w:eastAsia="en-US"/>
    </w:rPr>
  </w:style>
  <w:style w:type="paragraph" w:styleId="BodyText">
    <w:name w:val="Body Text"/>
    <w:basedOn w:val="Normal"/>
    <w:link w:val="BodyTextChar"/>
    <w:uiPriority w:val="1"/>
    <w:qFormat/>
    <w:rsid w:val="00D664ED"/>
    <w:pPr>
      <w:widowControl w:val="0"/>
      <w:autoSpaceDE w:val="0"/>
      <w:autoSpaceDN w:val="0"/>
      <w:spacing w:after="0" w:line="240" w:lineRule="auto"/>
    </w:pPr>
    <w:rPr>
      <w:rFonts w:ascii="Calibri" w:eastAsia="Calibri" w:hAnsi="Calibri" w:cs="Calibri"/>
      <w:lang w:eastAsia="en-US"/>
    </w:rPr>
  </w:style>
  <w:style w:type="character" w:customStyle="1" w:styleId="BodyTextChar">
    <w:name w:val="Body Text Char"/>
    <w:basedOn w:val="DefaultParagraphFont"/>
    <w:link w:val="BodyText"/>
    <w:uiPriority w:val="1"/>
    <w:rsid w:val="00D664ED"/>
    <w:rPr>
      <w:rFonts w:ascii="Calibri" w:eastAsia="Calibri" w:hAnsi="Calibri" w:cs="Calibri"/>
      <w:lang w:eastAsia="en-US"/>
    </w:rPr>
  </w:style>
  <w:style w:type="paragraph" w:styleId="ListParagraph">
    <w:name w:val="List Paragraph"/>
    <w:basedOn w:val="Normal"/>
    <w:uiPriority w:val="34"/>
    <w:qFormat/>
    <w:rsid w:val="00D664ED"/>
    <w:pPr>
      <w:widowControl w:val="0"/>
      <w:autoSpaceDE w:val="0"/>
      <w:autoSpaceDN w:val="0"/>
      <w:spacing w:after="0" w:line="240" w:lineRule="auto"/>
      <w:ind w:left="583" w:hanging="284"/>
    </w:pPr>
    <w:rPr>
      <w:rFonts w:ascii="Calibri" w:eastAsia="Calibri" w:hAnsi="Calibri" w:cs="Calibri"/>
      <w:lang w:eastAsia="en-US"/>
    </w:rPr>
  </w:style>
  <w:style w:type="character" w:customStyle="1" w:styleId="Heading2Char">
    <w:name w:val="Heading 2 Char"/>
    <w:basedOn w:val="DefaultParagraphFont"/>
    <w:link w:val="Heading2"/>
    <w:uiPriority w:val="9"/>
    <w:rsid w:val="00C43517"/>
    <w:rPr>
      <w:rFonts w:asciiTheme="majorHAnsi" w:eastAsiaTheme="majorEastAsia" w:hAnsiTheme="majorHAnsi" w:cstheme="majorBidi"/>
      <w:color w:val="2F5496" w:themeColor="accent1" w:themeShade="BF"/>
      <w:sz w:val="26"/>
      <w:szCs w:val="26"/>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s_Collaboration_Space_Locked xmlns="0f1f9bba-978f-4ba6-a19e-97891345b083" xsi:nil="true"/>
    <Self_Registration_Enabled xmlns="0f1f9bba-978f-4ba6-a19e-97891345b083" xsi:nil="true"/>
    <NotebookType xmlns="0f1f9bba-978f-4ba6-a19e-97891345b083" xsi:nil="true"/>
    <FolderType xmlns="0f1f9bba-978f-4ba6-a19e-97891345b083" xsi:nil="true"/>
    <Distribution_Groups xmlns="0f1f9bba-978f-4ba6-a19e-97891345b083" xsi:nil="true"/>
    <TeamsChannelId xmlns="0f1f9bba-978f-4ba6-a19e-97891345b083" xsi:nil="true"/>
    <IsNotebookLocked xmlns="0f1f9bba-978f-4ba6-a19e-97891345b083" xsi:nil="true"/>
    <Owner xmlns="0f1f9bba-978f-4ba6-a19e-97891345b083">
      <UserInfo>
        <DisplayName/>
        <AccountId xsi:nil="true"/>
        <AccountType/>
      </UserInfo>
    </Owner>
    <Student_Groups xmlns="0f1f9bba-978f-4ba6-a19e-97891345b083">
      <UserInfo>
        <DisplayName/>
        <AccountId xsi:nil="true"/>
        <AccountType/>
      </UserInfo>
    </Student_Groups>
    <AppVersion xmlns="0f1f9bba-978f-4ba6-a19e-97891345b083" xsi:nil="true"/>
    <LMS_Mappings xmlns="0f1f9bba-978f-4ba6-a19e-97891345b083" xsi:nil="true"/>
    <Invited_Students xmlns="0f1f9bba-978f-4ba6-a19e-97891345b083" xsi:nil="true"/>
    <CultureName xmlns="0f1f9bba-978f-4ba6-a19e-97891345b083" xsi:nil="true"/>
    <Students xmlns="0f1f9bba-978f-4ba6-a19e-97891345b083">
      <UserInfo>
        <DisplayName/>
        <AccountId xsi:nil="true"/>
        <AccountType/>
      </UserInfo>
    </Students>
    <Has_Teacher_Only_SectionGroup xmlns="0f1f9bba-978f-4ba6-a19e-97891345b083" xsi:nil="true"/>
    <DefaultSectionNames xmlns="0f1f9bba-978f-4ba6-a19e-97891345b083" xsi:nil="true"/>
    <Invited_Teachers xmlns="0f1f9bba-978f-4ba6-a19e-97891345b083" xsi:nil="true"/>
    <Teachers xmlns="0f1f9bba-978f-4ba6-a19e-97891345b083">
      <UserInfo>
        <DisplayName/>
        <AccountId xsi:nil="true"/>
        <AccountType/>
      </UserInfo>
    </Teachers>
    <Math_Settings xmlns="0f1f9bba-978f-4ba6-a19e-97891345b083" xsi:nil="true"/>
    <Templates xmlns="0f1f9bba-978f-4ba6-a19e-97891345b08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5B7A6E2F6CC34DB3326B5C306E6E04" ma:contentTypeVersion="34" ma:contentTypeDescription="Create a new document." ma:contentTypeScope="" ma:versionID="a44d16b0d375c543ba66a1d94ae8ac07">
  <xsd:schema xmlns:xsd="http://www.w3.org/2001/XMLSchema" xmlns:xs="http://www.w3.org/2001/XMLSchema" xmlns:p="http://schemas.microsoft.com/office/2006/metadata/properties" xmlns:ns3="0f1f9bba-978f-4ba6-a19e-97891345b083" xmlns:ns4="d80432ea-656c-46ed-aaa0-63c94c97aed8" targetNamespace="http://schemas.microsoft.com/office/2006/metadata/properties" ma:root="true" ma:fieldsID="01c8fc2c3314e6726a1960905254c5d9" ns3:_="" ns4:_="">
    <xsd:import namespace="0f1f9bba-978f-4ba6-a19e-97891345b083"/>
    <xsd:import namespace="d80432ea-656c-46ed-aaa0-63c94c97aed8"/>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1f9bba-978f-4ba6-a19e-97891345b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NotebookType" ma:index="21" nillable="true" ma:displayName="Notebook Type" ma:internalName="NotebookType">
      <xsd:simpleType>
        <xsd:restriction base="dms:Text"/>
      </xsd:simpleType>
    </xsd:element>
    <xsd:element name="FolderType" ma:index="22" nillable="true" ma:displayName="Folder Type" ma:internalName="FolderType">
      <xsd:simpleType>
        <xsd:restriction base="dms:Text"/>
      </xsd:simpleType>
    </xsd:element>
    <xsd:element name="CultureName" ma:index="23" nillable="true" ma:displayName="Culture Name" ma:internalName="CultureName">
      <xsd:simpleType>
        <xsd:restriction base="dms:Text"/>
      </xsd:simpleType>
    </xsd:element>
    <xsd:element name="AppVersion" ma:index="24" nillable="true" ma:displayName="App Version" ma:internalName="AppVersion">
      <xsd:simpleType>
        <xsd:restriction base="dms:Text"/>
      </xsd:simpleType>
    </xsd:element>
    <xsd:element name="TeamsChannelId" ma:index="25" nillable="true" ma:displayName="Teams Channel Id" ma:internalName="TeamsChannelId">
      <xsd:simpleType>
        <xsd:restriction base="dms:Text"/>
      </xsd:simpleType>
    </xsd:element>
    <xsd:element name="Owner" ma:index="26"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7" nillable="true" ma:displayName="Math Settings" ma:internalName="Math_Settings">
      <xsd:simpleType>
        <xsd:restriction base="dms:Text"/>
      </xsd:simpleType>
    </xsd:element>
    <xsd:element name="DefaultSectionNames" ma:index="28" nillable="true" ma:displayName="Default Section Names" ma:internalName="DefaultSectionNames">
      <xsd:simpleType>
        <xsd:restriction base="dms:Note">
          <xsd:maxLength value="255"/>
        </xsd:restriction>
      </xsd:simpleType>
    </xsd:element>
    <xsd:element name="Templates" ma:index="29" nillable="true" ma:displayName="Templates" ma:internalName="Templates">
      <xsd:simpleType>
        <xsd:restriction base="dms:Note">
          <xsd:maxLength value="255"/>
        </xsd:restriction>
      </xsd:simpleType>
    </xsd:element>
    <xsd:element name="Teachers" ma:index="30"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31"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32"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3" nillable="true" ma:displayName="Distribution Groups" ma:internalName="Distribution_Groups">
      <xsd:simpleType>
        <xsd:restriction base="dms:Note">
          <xsd:maxLength value="255"/>
        </xsd:restriction>
      </xsd:simpleType>
    </xsd:element>
    <xsd:element name="LMS_Mappings" ma:index="34" nillable="true" ma:displayName="LMS Mappings" ma:internalName="LMS_Mappings">
      <xsd:simpleType>
        <xsd:restriction base="dms:Note">
          <xsd:maxLength value="255"/>
        </xsd:restriction>
      </xsd:simpleType>
    </xsd:element>
    <xsd:element name="Invited_Teachers" ma:index="35" nillable="true" ma:displayName="Invited Teachers" ma:internalName="Invited_Teachers">
      <xsd:simpleType>
        <xsd:restriction base="dms:Note">
          <xsd:maxLength value="255"/>
        </xsd:restriction>
      </xsd:simpleType>
    </xsd:element>
    <xsd:element name="Invited_Students" ma:index="36" nillable="true" ma:displayName="Invited Students" ma:internalName="Invited_Students">
      <xsd:simpleType>
        <xsd:restriction base="dms:Note">
          <xsd:maxLength value="255"/>
        </xsd:restriction>
      </xsd:simpleType>
    </xsd:element>
    <xsd:element name="Self_Registration_Enabled" ma:index="37" nillable="true" ma:displayName="Self Registration Enabled" ma:internalName="Self_Registration_Enabled">
      <xsd:simpleType>
        <xsd:restriction base="dms:Boolean"/>
      </xsd:simpleType>
    </xsd:element>
    <xsd:element name="Has_Teacher_Only_SectionGroup" ma:index="38" nillable="true" ma:displayName="Has Teacher Only SectionGroup" ma:internalName="Has_Teacher_Only_SectionGroup">
      <xsd:simpleType>
        <xsd:restriction base="dms:Boolean"/>
      </xsd:simpleType>
    </xsd:element>
    <xsd:element name="Is_Collaboration_Space_Locked" ma:index="39" nillable="true" ma:displayName="Is Collaboration Space Locked" ma:internalName="Is_Collaboration_Space_Locked">
      <xsd:simpleType>
        <xsd:restriction base="dms:Boolean"/>
      </xsd:simpleType>
    </xsd:element>
    <xsd:element name="IsNotebookLocked" ma:index="40" nillable="true" ma:displayName="Is Notebook Locked" ma:internalName="IsNotebookLocked">
      <xsd:simpleType>
        <xsd:restriction base="dms:Boolean"/>
      </xsd:simpleType>
    </xsd:element>
    <xsd:element name="MediaLengthInSeconds" ma:index="4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80432ea-656c-46ed-aaa0-63c94c97aed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FA361C-57EE-47D8-AC92-3CEE4AEDBFE0}">
  <ds:schemaRefs>
    <ds:schemaRef ds:uri="http://schemas.microsoft.com/office/infopath/2007/PartnerControls"/>
    <ds:schemaRef ds:uri="http://purl.org/dc/dcmitype/"/>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0f1f9bba-978f-4ba6-a19e-97891345b083"/>
    <ds:schemaRef ds:uri="d80432ea-656c-46ed-aaa0-63c94c97aed8"/>
    <ds:schemaRef ds:uri="http://purl.org/dc/terms/"/>
    <ds:schemaRef ds:uri="http://purl.org/dc/elements/1.1/"/>
  </ds:schemaRefs>
</ds:datastoreItem>
</file>

<file path=customXml/itemProps2.xml><?xml version="1.0" encoding="utf-8"?>
<ds:datastoreItem xmlns:ds="http://schemas.openxmlformats.org/officeDocument/2006/customXml" ds:itemID="{08CB9923-EB72-4882-A363-05259A684D4A}">
  <ds:schemaRefs>
    <ds:schemaRef ds:uri="http://schemas.microsoft.com/sharepoint/v3/contenttype/forms"/>
  </ds:schemaRefs>
</ds:datastoreItem>
</file>

<file path=customXml/itemProps3.xml><?xml version="1.0" encoding="utf-8"?>
<ds:datastoreItem xmlns:ds="http://schemas.openxmlformats.org/officeDocument/2006/customXml" ds:itemID="{50B420AD-5421-4F0A-85B2-FD738B419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1f9bba-978f-4ba6-a19e-97891345b083"/>
    <ds:schemaRef ds:uri="d80432ea-656c-46ed-aaa0-63c94c97ae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Jessica (jbuck148)</dc:creator>
  <cp:keywords/>
  <dc:description/>
  <cp:lastModifiedBy>JOHNSON, Jessica (jbuck148)</cp:lastModifiedBy>
  <cp:revision>2</cp:revision>
  <dcterms:created xsi:type="dcterms:W3CDTF">2021-11-18T22:18:00Z</dcterms:created>
  <dcterms:modified xsi:type="dcterms:W3CDTF">2021-11-22T06:10:00Z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0x010100A65B7A6E2F6CC34DB3326B5C306E6E04</vt:lpwstr>
  </property>
</Properties>
</file>